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附件：</w:t>
      </w:r>
    </w:p>
    <w:p>
      <w:pPr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河南科技学院</w:t>
      </w:r>
    </w:p>
    <w:p>
      <w:pPr>
        <w:jc w:val="center"/>
        <w:rPr>
          <w:rFonts w:ascii="方正小标宋简体" w:eastAsia="方正小标宋简体"/>
          <w:b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202</w:t>
      </w:r>
      <w:r>
        <w:rPr>
          <w:rFonts w:ascii="方正小标宋简体" w:eastAsia="方正小标宋简体"/>
          <w:b/>
          <w:color w:val="000000"/>
          <w:sz w:val="32"/>
          <w:szCs w:val="32"/>
        </w:rPr>
        <w:t>1</w:t>
      </w:r>
      <w:r>
        <w:rPr>
          <w:rFonts w:hint="eastAsia" w:ascii="方正小标宋简体" w:eastAsia="方正小标宋简体"/>
          <w:b/>
          <w:color w:val="000000"/>
          <w:sz w:val="32"/>
          <w:szCs w:val="32"/>
        </w:rPr>
        <w:t>年公开招聘员额制工作人员（硕士）一览表</w:t>
      </w:r>
      <w:bookmarkEnd w:id="0"/>
    </w:p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438"/>
        <w:gridCol w:w="2541"/>
        <w:gridCol w:w="709"/>
        <w:gridCol w:w="3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招聘岗位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人数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思政课教师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马克思主义基本原理/马克思主义中国化研究/思想政治教育/中国近代史基本问题研究/党的建设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563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中共党史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56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国际关系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马克思主义哲学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中国近现代史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管理岗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教学科研岗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英语语言文学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具有商务英语背景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风景园林学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工学学位，风景园林规划与设计方向。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设计学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服装方向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统计学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机械电子工程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工作地点为辉县市校区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金融学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教辅岗</w:t>
            </w:r>
          </w:p>
        </w:tc>
        <w:tc>
          <w:tcPr>
            <w:tcW w:w="2541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计算机科学与技术/网络空间安全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563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311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备注：1. 满足应聘人员必须具备的基本条件；2.本、硕所学专业一致或相近，专业依据教育部学位授予和人才培养学科目录。</w:t>
            </w:r>
          </w:p>
        </w:tc>
      </w:tr>
    </w:tbl>
    <w:p>
      <w:pPr>
        <w:spacing w:line="20" w:lineRule="exact"/>
      </w:pPr>
    </w:p>
    <w:p>
      <w:pPr>
        <w:jc w:val="center"/>
        <w:rPr>
          <w:rFonts w:ascii="仿宋_GB2312" w:eastAsia="仿宋_GB2312"/>
          <w:szCs w:val="21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21633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454FA"/>
    <w:rsid w:val="2714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2021-12-04T03:50:00Z</dcterms:created>
  <dc:creator>WF</dc:creator>
  <cp:lastModifiedBy>WF</cp:lastModifiedBy>
  <dcterms:modified xsi:type="dcterms:W3CDTF">2021-12-04T03:52:00Z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21E92BB4E7424A348B6E6775009DB758</vt:lpwstr>
  </property>
</Properties>
</file>