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AA" w:rsidRDefault="000130AA">
      <w:pPr>
        <w:spacing w:line="580" w:lineRule="exact"/>
        <w:rPr>
          <w:rFonts w:ascii="??_GB2312" w:eastAsia="Times New Roman" w:hAnsi="??_GB2312"/>
          <w:sz w:val="28"/>
          <w:szCs w:val="28"/>
        </w:rPr>
      </w:pPr>
      <w:r>
        <w:rPr>
          <w:rFonts w:ascii="??_GB2312" w:eastAsia="Times New Roman" w:hAnsi="??_GB2312"/>
          <w:sz w:val="28"/>
          <w:szCs w:val="28"/>
        </w:rPr>
        <w:t>附件</w:t>
      </w:r>
      <w:r>
        <w:rPr>
          <w:rFonts w:ascii="??_GB2312" w:eastAsia="Times New Roman" w:hAnsi="??_GB2312" w:cs="??_GB2312"/>
          <w:sz w:val="28"/>
          <w:szCs w:val="28"/>
        </w:rPr>
        <w:t>2</w:t>
      </w:r>
      <w:r>
        <w:rPr>
          <w:rFonts w:ascii="??_GB2312" w:eastAsia="Times New Roman" w:hAnsi="??_GB2312"/>
          <w:sz w:val="28"/>
          <w:szCs w:val="28"/>
        </w:rPr>
        <w:t>：</w:t>
      </w:r>
    </w:p>
    <w:p w:rsidR="000130AA" w:rsidRDefault="000130AA">
      <w:pPr>
        <w:spacing w:line="580" w:lineRule="exact"/>
        <w:jc w:val="center"/>
        <w:rPr>
          <w:rFonts w:ascii="方正小标宋简体" w:eastAsia="方正小标宋简体" w:hAnsi="方正小标宋简体"/>
          <w:sz w:val="44"/>
          <w:szCs w:val="44"/>
        </w:rPr>
      </w:pPr>
    </w:p>
    <w:p w:rsidR="000130AA" w:rsidRDefault="000130AA">
      <w:pPr>
        <w:spacing w:line="58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湖北工程学院</w:t>
      </w:r>
      <w:r>
        <w:rPr>
          <w:rFonts w:ascii="方正小标宋简体" w:eastAsia="方正小标宋简体" w:hAnsi="方正小标宋简体" w:cs="方正小标宋简体"/>
          <w:sz w:val="44"/>
          <w:szCs w:val="44"/>
        </w:rPr>
        <w:t>2022</w:t>
      </w:r>
      <w:r>
        <w:rPr>
          <w:rFonts w:ascii="方正小标宋简体" w:eastAsia="方正小标宋简体" w:hAnsi="方正小标宋简体" w:cs="方正小标宋简体" w:hint="eastAsia"/>
          <w:sz w:val="44"/>
          <w:szCs w:val="44"/>
        </w:rPr>
        <w:t>年引进人才待遇标准</w:t>
      </w:r>
    </w:p>
    <w:p w:rsidR="000130AA" w:rsidRDefault="000130AA">
      <w:pPr>
        <w:spacing w:line="580" w:lineRule="exact"/>
        <w:ind w:firstLineChars="200" w:firstLine="640"/>
        <w:rPr>
          <w:rFonts w:ascii="黑体" w:eastAsia="黑体" w:hAnsi="黑体"/>
          <w:sz w:val="32"/>
          <w:szCs w:val="32"/>
        </w:rPr>
      </w:pPr>
    </w:p>
    <w:p w:rsidR="000130AA" w:rsidRDefault="000130AA">
      <w:pPr>
        <w:spacing w:line="580" w:lineRule="exact"/>
        <w:ind w:firstLineChars="200" w:firstLine="640"/>
        <w:rPr>
          <w:rFonts w:ascii="黑体" w:eastAsia="黑体" w:hAnsi="黑体"/>
          <w:sz w:val="32"/>
          <w:szCs w:val="32"/>
        </w:rPr>
      </w:pPr>
      <w:r>
        <w:rPr>
          <w:rFonts w:ascii="黑体" w:eastAsia="黑体" w:hAnsi="黑体" w:cs="黑体" w:hint="eastAsia"/>
          <w:sz w:val="32"/>
          <w:szCs w:val="32"/>
        </w:rPr>
        <w:t>一、高层次人才</w:t>
      </w:r>
    </w:p>
    <w:p w:rsidR="000130AA" w:rsidRDefault="000130AA">
      <w:pPr>
        <w:spacing w:line="580" w:lineRule="exact"/>
        <w:ind w:firstLineChars="200" w:firstLine="640"/>
        <w:rPr>
          <w:rFonts w:ascii="楷体" w:eastAsia="楷体" w:hAnsi="楷体"/>
          <w:sz w:val="32"/>
          <w:szCs w:val="32"/>
        </w:rPr>
      </w:pPr>
      <w:r>
        <w:rPr>
          <w:rFonts w:ascii="楷体" w:eastAsia="楷体" w:hAnsi="楷体" w:cs="楷体" w:hint="eastAsia"/>
          <w:sz w:val="32"/>
          <w:szCs w:val="32"/>
        </w:rPr>
        <w:t>（一）学科带头人</w:t>
      </w:r>
    </w:p>
    <w:p w:rsidR="000130AA" w:rsidRDefault="000130AA">
      <w:pPr>
        <w:spacing w:line="580" w:lineRule="exact"/>
        <w:ind w:firstLineChars="200" w:firstLine="640"/>
        <w:rPr>
          <w:rFonts w:ascii="??_GB2312" w:eastAsia="Times New Roman" w:hAnsi="宋体"/>
          <w:sz w:val="32"/>
          <w:szCs w:val="32"/>
        </w:rPr>
      </w:pPr>
      <w:r>
        <w:rPr>
          <w:rFonts w:ascii="??_GB2312" w:eastAsia="Times New Roman" w:hAnsi="宋体"/>
          <w:sz w:val="32"/>
          <w:szCs w:val="32"/>
        </w:rPr>
        <w:t>中国科学院、工程院院士（含两院院士有效候选人）；国家学科带头人特殊支持计划人才；长江学者；国家自然科学杰出青年基金获得者；</w:t>
      </w:r>
      <w:r>
        <w:rPr>
          <w:rFonts w:ascii="??_GB2312" w:eastAsia="Times New Roman" w:hAnsi="宋体"/>
          <w:sz w:val="32"/>
          <w:szCs w:val="32"/>
        </w:rPr>
        <w:t>“</w:t>
      </w:r>
      <w:r>
        <w:rPr>
          <w:rFonts w:ascii="??_GB2312" w:eastAsia="Times New Roman" w:hAnsi="宋体" w:cs="??_GB2312"/>
          <w:sz w:val="32"/>
          <w:szCs w:val="32"/>
        </w:rPr>
        <w:t>973</w:t>
      </w:r>
      <w:r>
        <w:rPr>
          <w:rFonts w:ascii="??_GB2312" w:eastAsia="Times New Roman" w:hAnsi="宋体"/>
          <w:sz w:val="32"/>
          <w:szCs w:val="32"/>
        </w:rPr>
        <w:t>”</w:t>
      </w:r>
      <w:r>
        <w:rPr>
          <w:rFonts w:ascii="??_GB2312" w:eastAsia="Times New Roman" w:hAnsi="宋体"/>
          <w:sz w:val="32"/>
          <w:szCs w:val="32"/>
        </w:rPr>
        <w:t>、</w:t>
      </w:r>
      <w:r>
        <w:rPr>
          <w:rFonts w:ascii="??_GB2312" w:eastAsia="Times New Roman" w:hAnsi="宋体"/>
          <w:sz w:val="32"/>
          <w:szCs w:val="32"/>
        </w:rPr>
        <w:t>“</w:t>
      </w:r>
      <w:r>
        <w:rPr>
          <w:rFonts w:ascii="??_GB2312" w:eastAsia="Times New Roman" w:hAnsi="宋体" w:cs="??_GB2312"/>
          <w:sz w:val="32"/>
          <w:szCs w:val="32"/>
        </w:rPr>
        <w:t>863</w:t>
      </w:r>
      <w:r>
        <w:rPr>
          <w:rFonts w:ascii="??_GB2312" w:eastAsia="Times New Roman" w:hAnsi="宋体"/>
          <w:sz w:val="32"/>
          <w:szCs w:val="32"/>
        </w:rPr>
        <w:t>”</w:t>
      </w:r>
      <w:r>
        <w:rPr>
          <w:rFonts w:ascii="??_GB2312" w:eastAsia="Times New Roman" w:hAnsi="宋体"/>
          <w:sz w:val="32"/>
          <w:szCs w:val="32"/>
        </w:rPr>
        <w:t>课题项目负责人；国家科技支撑计划课题负责人；国内外知名高校或科研院所课题组负责人。</w:t>
      </w:r>
    </w:p>
    <w:p w:rsidR="000130AA" w:rsidRDefault="000130AA">
      <w:pPr>
        <w:spacing w:line="580" w:lineRule="exact"/>
        <w:ind w:firstLineChars="200" w:firstLine="640"/>
        <w:rPr>
          <w:rFonts w:ascii="楷体" w:eastAsia="楷体" w:hAnsi="楷体"/>
          <w:sz w:val="32"/>
          <w:szCs w:val="32"/>
        </w:rPr>
      </w:pPr>
      <w:r>
        <w:rPr>
          <w:rFonts w:ascii="楷体" w:eastAsia="楷体" w:hAnsi="楷体" w:cs="楷体" w:hint="eastAsia"/>
          <w:sz w:val="32"/>
          <w:szCs w:val="32"/>
        </w:rPr>
        <w:t>（二）学术带头人</w:t>
      </w:r>
    </w:p>
    <w:p w:rsidR="000130AA" w:rsidRDefault="000130AA">
      <w:pPr>
        <w:spacing w:line="580" w:lineRule="exact"/>
        <w:ind w:firstLineChars="200" w:firstLine="640"/>
        <w:rPr>
          <w:rFonts w:ascii="??_GB2312" w:eastAsia="Times New Roman" w:hAnsi="宋体"/>
          <w:sz w:val="32"/>
          <w:szCs w:val="32"/>
        </w:rPr>
      </w:pPr>
      <w:r>
        <w:rPr>
          <w:rFonts w:ascii="??_GB2312" w:eastAsia="Times New Roman" w:hAnsi="宋体"/>
          <w:sz w:val="32"/>
          <w:szCs w:val="32"/>
        </w:rPr>
        <w:t>国务院特殊津贴获得者；国家级教学名师；国家创新人才推进计划人选；国家有突出贡献中青年专家；</w:t>
      </w:r>
      <w:r>
        <w:rPr>
          <w:rFonts w:ascii="??_GB2312" w:eastAsia="Times New Roman" w:hAnsi="宋体"/>
          <w:sz w:val="32"/>
          <w:szCs w:val="32"/>
        </w:rPr>
        <w:t>“</w:t>
      </w:r>
      <w:r>
        <w:rPr>
          <w:rFonts w:ascii="??_GB2312" w:eastAsia="Times New Roman" w:hAnsi="宋体"/>
          <w:sz w:val="32"/>
          <w:szCs w:val="32"/>
        </w:rPr>
        <w:t>百千万人才工程</w:t>
      </w:r>
      <w:r>
        <w:rPr>
          <w:rFonts w:ascii="??_GB2312" w:eastAsia="Times New Roman" w:hAnsi="宋体"/>
          <w:sz w:val="32"/>
          <w:szCs w:val="32"/>
        </w:rPr>
        <w:t>”</w:t>
      </w:r>
      <w:r>
        <w:rPr>
          <w:rFonts w:ascii="??_GB2312" w:eastAsia="Times New Roman" w:hAnsi="宋体"/>
          <w:sz w:val="32"/>
          <w:szCs w:val="32"/>
        </w:rPr>
        <w:t>省部级及以上人选；教育部创新团队负责人；教育部跨世纪优秀人才培养计划人选；省级新世纪高层次人才工程第一层次人选；湖北省高端人才引领培养计划人才；省级重大科技专项负责人；国内外知名高校或科研院所知名教授、博士生导师；近三年省部级科学技术奖、社会科学奖一等奖获得者（前三名）、二等奖获得者（主持）；近三年国家科学技术奖、社会科学奖一等奖获得者（前五名）、二等奖获得者（前三名），三等奖获得者（主持）。</w:t>
      </w:r>
    </w:p>
    <w:p w:rsidR="000130AA" w:rsidRDefault="000130AA">
      <w:pPr>
        <w:spacing w:line="580" w:lineRule="exact"/>
        <w:ind w:firstLineChars="200" w:firstLine="640"/>
        <w:rPr>
          <w:rFonts w:ascii="楷体" w:eastAsia="楷体" w:hAnsi="楷体"/>
          <w:sz w:val="32"/>
          <w:szCs w:val="32"/>
        </w:rPr>
      </w:pPr>
      <w:r>
        <w:rPr>
          <w:rFonts w:ascii="楷体" w:eastAsia="楷体" w:hAnsi="楷体" w:cs="楷体" w:hint="eastAsia"/>
          <w:sz w:val="32"/>
          <w:szCs w:val="32"/>
        </w:rPr>
        <w:t>（三）创新创业人才</w:t>
      </w:r>
    </w:p>
    <w:p w:rsidR="000130AA" w:rsidRDefault="000130AA">
      <w:pPr>
        <w:spacing w:line="580" w:lineRule="exact"/>
        <w:ind w:firstLineChars="200" w:firstLine="640"/>
        <w:rPr>
          <w:rFonts w:ascii="??_GB2312" w:eastAsia="Times New Roman" w:hAnsi="宋体"/>
          <w:sz w:val="32"/>
          <w:szCs w:val="32"/>
        </w:rPr>
      </w:pPr>
      <w:r>
        <w:rPr>
          <w:rFonts w:ascii="??_GB2312" w:eastAsia="Times New Roman" w:hAnsi="宋体"/>
          <w:sz w:val="32"/>
          <w:szCs w:val="32"/>
        </w:rPr>
        <w:t>主板上市企业高管；具有博士学位的科技型企业股东或高管；国家级创新创业竞赛二等奖及以上（团队获奖排名前三）或省级创新创业竞赛一等奖获得者（团队获奖排名前二），应聘的获奖者应具有博士学位或高级职称。</w:t>
      </w:r>
    </w:p>
    <w:p w:rsidR="000130AA" w:rsidRDefault="000130AA">
      <w:pPr>
        <w:spacing w:line="580" w:lineRule="exact"/>
        <w:ind w:firstLineChars="200" w:firstLine="643"/>
        <w:rPr>
          <w:rFonts w:ascii="??_GB2312" w:eastAsia="Times New Roman" w:hAnsi="宋体"/>
          <w:b/>
          <w:bCs/>
          <w:sz w:val="32"/>
          <w:szCs w:val="32"/>
        </w:rPr>
      </w:pPr>
      <w:r>
        <w:rPr>
          <w:rFonts w:ascii="??_GB2312" w:eastAsia="Times New Roman" w:hAnsi="宋体"/>
          <w:b/>
          <w:bCs/>
          <w:sz w:val="32"/>
          <w:szCs w:val="32"/>
        </w:rPr>
        <w:t>对以上人才的聘用，学校采取一人一策、一事一议，解决住房、安家费、科研配套经费等。</w:t>
      </w:r>
    </w:p>
    <w:p w:rsidR="000130AA" w:rsidRDefault="000130AA">
      <w:pPr>
        <w:spacing w:line="580" w:lineRule="exact"/>
        <w:ind w:firstLineChars="200" w:firstLine="640"/>
        <w:rPr>
          <w:rFonts w:ascii="??_GB2312" w:eastAsia="Times New Roman" w:hAnsi="宋体"/>
          <w:b/>
          <w:bCs/>
          <w:sz w:val="32"/>
          <w:szCs w:val="32"/>
        </w:rPr>
      </w:pPr>
      <w:r>
        <w:rPr>
          <w:rFonts w:ascii="黑体" w:eastAsia="黑体" w:hAnsi="黑体" w:cs="黑体" w:hint="eastAsia"/>
          <w:sz w:val="32"/>
          <w:szCs w:val="32"/>
        </w:rPr>
        <w:t>二、博士研究生（首聘服务期为</w:t>
      </w:r>
      <w:r>
        <w:rPr>
          <w:rFonts w:ascii="黑体" w:eastAsia="黑体" w:hAnsi="黑体" w:cs="黑体"/>
          <w:sz w:val="32"/>
          <w:szCs w:val="32"/>
        </w:rPr>
        <w:t>8</w:t>
      </w:r>
      <w:r>
        <w:rPr>
          <w:rFonts w:ascii="黑体" w:eastAsia="黑体" w:hAnsi="黑体" w:cs="黑体" w:hint="eastAsia"/>
          <w:sz w:val="32"/>
          <w:szCs w:val="32"/>
        </w:rPr>
        <w:t>年）</w:t>
      </w:r>
    </w:p>
    <w:p w:rsidR="000130AA" w:rsidRDefault="000130AA">
      <w:pPr>
        <w:spacing w:line="580" w:lineRule="exact"/>
        <w:ind w:firstLineChars="200" w:firstLine="640"/>
        <w:rPr>
          <w:rFonts w:ascii="楷体" w:eastAsia="楷体" w:hAnsi="楷体"/>
          <w:sz w:val="32"/>
          <w:szCs w:val="32"/>
        </w:rPr>
      </w:pPr>
      <w:r>
        <w:rPr>
          <w:rFonts w:ascii="楷体" w:eastAsia="楷体" w:hAnsi="楷体" w:cs="楷体" w:hint="eastAsia"/>
          <w:sz w:val="32"/>
          <w:szCs w:val="32"/>
        </w:rPr>
        <w:t>（一）引进博士研究生待遇</w:t>
      </w:r>
    </w:p>
    <w:p w:rsidR="000130AA" w:rsidRDefault="000130AA" w:rsidP="00D92605">
      <w:pPr>
        <w:spacing w:afterLines="50" w:line="580" w:lineRule="exact"/>
        <w:ind w:firstLineChars="200" w:firstLine="640"/>
        <w:rPr>
          <w:rFonts w:ascii="??_GB2312" w:eastAsia="Times New Roman" w:hAnsi="宋体"/>
          <w:sz w:val="32"/>
          <w:szCs w:val="32"/>
        </w:rPr>
      </w:pPr>
      <w:r>
        <w:rPr>
          <w:rFonts w:ascii="??_GB2312" w:eastAsia="Times New Roman" w:hAnsi="宋体"/>
          <w:sz w:val="32"/>
          <w:szCs w:val="32"/>
        </w:rPr>
        <w:t>按下列标准提供基本安家费和科研启动经费：</w:t>
      </w: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86"/>
        <w:gridCol w:w="2268"/>
        <w:gridCol w:w="2330"/>
        <w:gridCol w:w="2219"/>
      </w:tblGrid>
      <w:tr w:rsidR="000130AA">
        <w:trPr>
          <w:trHeight w:val="964"/>
          <w:jc w:val="center"/>
        </w:trPr>
        <w:tc>
          <w:tcPr>
            <w:tcW w:w="3754" w:type="dxa"/>
            <w:gridSpan w:val="2"/>
            <w:tcBorders>
              <w:tl2br w:val="single" w:sz="4" w:space="0" w:color="auto"/>
            </w:tcBorders>
            <w:vAlign w:val="center"/>
          </w:tcPr>
          <w:p w:rsidR="000130AA" w:rsidRDefault="000130AA">
            <w:pPr>
              <w:snapToGrid w:val="0"/>
              <w:jc w:val="center"/>
              <w:rPr>
                <w:rFonts w:ascii="??_GB2312" w:eastAsia="Times New Roman" w:hAnsi="宋体"/>
                <w:sz w:val="24"/>
                <w:szCs w:val="24"/>
              </w:rPr>
            </w:pPr>
            <w:r>
              <w:rPr>
                <w:rFonts w:ascii="??_GB2312" w:eastAsia="Times New Roman" w:hAnsi="宋体"/>
                <w:sz w:val="24"/>
                <w:szCs w:val="24"/>
              </w:rPr>
              <w:t>学科</w:t>
            </w:r>
          </w:p>
          <w:p w:rsidR="000130AA" w:rsidRDefault="000130AA">
            <w:pPr>
              <w:pStyle w:val="NormalWeb"/>
              <w:widowControl/>
              <w:spacing w:beforeAutospacing="0" w:afterAutospacing="0"/>
              <w:jc w:val="center"/>
              <w:rPr>
                <w:rFonts w:ascii="??_GB2312" w:eastAsia="Times New Roman" w:hAnsi="宋体" w:cs="Times New Roman"/>
              </w:rPr>
            </w:pPr>
            <w:r>
              <w:rPr>
                <w:rFonts w:ascii="??_GB2312" w:eastAsia="Times New Roman" w:hAnsi="宋体" w:cs="Times New Roman"/>
              </w:rPr>
              <w:t>类别</w:t>
            </w:r>
          </w:p>
        </w:tc>
        <w:tc>
          <w:tcPr>
            <w:tcW w:w="2330" w:type="dxa"/>
            <w:vAlign w:val="center"/>
          </w:tcPr>
          <w:p w:rsidR="000130AA" w:rsidRDefault="000130AA">
            <w:pPr>
              <w:pStyle w:val="NormalWeb"/>
              <w:widowControl/>
              <w:spacing w:beforeAutospacing="0" w:afterAutospacing="0"/>
              <w:jc w:val="center"/>
              <w:rPr>
                <w:rFonts w:ascii="??_GB2312" w:eastAsia="Times New Roman" w:hAnsi="宋体" w:cs="Times New Roman"/>
              </w:rPr>
            </w:pPr>
            <w:r>
              <w:rPr>
                <w:rFonts w:ascii="??_GB2312" w:eastAsia="Times New Roman" w:hAnsi="宋体" w:cs="Times New Roman"/>
              </w:rPr>
              <w:t>文、理科</w:t>
            </w:r>
          </w:p>
        </w:tc>
        <w:tc>
          <w:tcPr>
            <w:tcW w:w="2219" w:type="dxa"/>
            <w:vAlign w:val="center"/>
          </w:tcPr>
          <w:p w:rsidR="000130AA" w:rsidRDefault="000130AA">
            <w:pPr>
              <w:pStyle w:val="NormalWeb"/>
              <w:widowControl/>
              <w:spacing w:beforeAutospacing="0" w:afterAutospacing="0"/>
              <w:jc w:val="center"/>
              <w:rPr>
                <w:rFonts w:ascii="??_GB2312" w:eastAsia="Times New Roman" w:hAnsi="宋体" w:cs="Times New Roman"/>
              </w:rPr>
            </w:pPr>
            <w:r>
              <w:rPr>
                <w:rFonts w:ascii="??_GB2312" w:eastAsia="Times New Roman" w:hAnsi="宋体" w:cs="Times New Roman"/>
              </w:rPr>
              <w:t>工科</w:t>
            </w:r>
          </w:p>
        </w:tc>
      </w:tr>
      <w:tr w:rsidR="000130AA">
        <w:trPr>
          <w:trHeight w:val="624"/>
          <w:jc w:val="center"/>
        </w:trPr>
        <w:tc>
          <w:tcPr>
            <w:tcW w:w="1486" w:type="dxa"/>
            <w:vMerge w:val="restart"/>
            <w:vAlign w:val="center"/>
          </w:tcPr>
          <w:p w:rsidR="000130AA" w:rsidRDefault="000130AA">
            <w:pPr>
              <w:pStyle w:val="NormalWeb"/>
              <w:widowControl/>
              <w:spacing w:beforeAutospacing="0" w:afterAutospacing="0"/>
              <w:jc w:val="center"/>
              <w:rPr>
                <w:rFonts w:ascii="??_GB2312" w:eastAsia="Times New Roman" w:hAnsi="宋体" w:cs="Times New Roman"/>
              </w:rPr>
            </w:pPr>
            <w:r>
              <w:rPr>
                <w:rFonts w:ascii="??_GB2312" w:eastAsia="Times New Roman" w:hAnsi="宋体" w:cs="Times New Roman"/>
              </w:rPr>
              <w:t>基本安家费</w:t>
            </w:r>
          </w:p>
        </w:tc>
        <w:tc>
          <w:tcPr>
            <w:tcW w:w="2268" w:type="dxa"/>
            <w:vAlign w:val="center"/>
          </w:tcPr>
          <w:p w:rsidR="000130AA" w:rsidRDefault="000130AA">
            <w:pPr>
              <w:pStyle w:val="NormalWeb"/>
              <w:widowControl/>
              <w:spacing w:beforeAutospacing="0" w:afterAutospacing="0"/>
              <w:jc w:val="center"/>
              <w:rPr>
                <w:rFonts w:ascii="??_GB2312" w:eastAsia="Times New Roman" w:hAnsi="宋体" w:cs="Times New Roman"/>
              </w:rPr>
            </w:pPr>
            <w:r>
              <w:rPr>
                <w:rFonts w:ascii="??_GB2312" w:eastAsia="Times New Roman" w:hAnsi="宋体" w:cs="Times New Roman"/>
              </w:rPr>
              <w:t>博士研究生（</w:t>
            </w:r>
            <w:r>
              <w:rPr>
                <w:rFonts w:ascii="??_GB2312" w:eastAsia="Times New Roman" w:hAnsi="宋体" w:cs="??_GB2312"/>
              </w:rPr>
              <w:t>A</w:t>
            </w:r>
            <w:r>
              <w:rPr>
                <w:rFonts w:ascii="??_GB2312" w:eastAsia="Times New Roman" w:hAnsi="宋体" w:cs="Times New Roman"/>
              </w:rPr>
              <w:t>类）</w:t>
            </w:r>
          </w:p>
        </w:tc>
        <w:tc>
          <w:tcPr>
            <w:tcW w:w="4549" w:type="dxa"/>
            <w:gridSpan w:val="2"/>
            <w:vAlign w:val="center"/>
          </w:tcPr>
          <w:p w:rsidR="000130AA" w:rsidRDefault="000130AA">
            <w:pPr>
              <w:pStyle w:val="NormalWeb"/>
              <w:widowControl/>
              <w:spacing w:beforeAutospacing="0" w:afterAutospacing="0"/>
              <w:jc w:val="center"/>
              <w:rPr>
                <w:rFonts w:ascii="??_GB2312" w:eastAsia="Times New Roman" w:hAnsi="宋体" w:cs="Times New Roman"/>
              </w:rPr>
            </w:pPr>
            <w:r>
              <w:rPr>
                <w:rFonts w:ascii="??_GB2312" w:eastAsia="Times New Roman" w:hAnsi="宋体" w:cs="??_GB2312"/>
              </w:rPr>
              <w:t>60</w:t>
            </w:r>
            <w:r>
              <w:rPr>
                <w:rFonts w:ascii="??_GB2312" w:eastAsia="Times New Roman" w:hAnsi="宋体" w:cs="Times New Roman"/>
              </w:rPr>
              <w:t>万</w:t>
            </w:r>
          </w:p>
        </w:tc>
      </w:tr>
      <w:tr w:rsidR="000130AA">
        <w:trPr>
          <w:trHeight w:val="624"/>
          <w:jc w:val="center"/>
        </w:trPr>
        <w:tc>
          <w:tcPr>
            <w:tcW w:w="1486" w:type="dxa"/>
            <w:vMerge/>
            <w:vAlign w:val="center"/>
          </w:tcPr>
          <w:p w:rsidR="000130AA" w:rsidRDefault="000130AA">
            <w:pPr>
              <w:pStyle w:val="NormalWeb"/>
              <w:widowControl/>
              <w:spacing w:beforeAutospacing="0" w:afterAutospacing="0"/>
              <w:jc w:val="center"/>
              <w:rPr>
                <w:rFonts w:ascii="??_GB2312" w:eastAsia="Times New Roman" w:hAnsi="宋体" w:cs="Times New Roman"/>
              </w:rPr>
            </w:pPr>
          </w:p>
        </w:tc>
        <w:tc>
          <w:tcPr>
            <w:tcW w:w="2268" w:type="dxa"/>
            <w:vAlign w:val="center"/>
          </w:tcPr>
          <w:p w:rsidR="000130AA" w:rsidRDefault="000130AA">
            <w:pPr>
              <w:pStyle w:val="NormalWeb"/>
              <w:widowControl/>
              <w:spacing w:beforeAutospacing="0" w:afterAutospacing="0"/>
              <w:jc w:val="center"/>
              <w:rPr>
                <w:rFonts w:ascii="??_GB2312" w:eastAsia="Times New Roman" w:hAnsi="宋体" w:cs="Times New Roman"/>
              </w:rPr>
            </w:pPr>
            <w:r>
              <w:rPr>
                <w:rFonts w:ascii="??_GB2312" w:eastAsia="Times New Roman" w:hAnsi="宋体" w:cs="Times New Roman"/>
              </w:rPr>
              <w:t>博士研究生（</w:t>
            </w:r>
            <w:r>
              <w:rPr>
                <w:rFonts w:ascii="??_GB2312" w:eastAsia="Times New Roman" w:hAnsi="宋体" w:cs="??_GB2312"/>
              </w:rPr>
              <w:t>B</w:t>
            </w:r>
            <w:r>
              <w:rPr>
                <w:rFonts w:ascii="??_GB2312" w:eastAsia="Times New Roman" w:hAnsi="宋体" w:cs="Times New Roman"/>
              </w:rPr>
              <w:t>类）</w:t>
            </w:r>
          </w:p>
        </w:tc>
        <w:tc>
          <w:tcPr>
            <w:tcW w:w="2330" w:type="dxa"/>
            <w:vAlign w:val="center"/>
          </w:tcPr>
          <w:p w:rsidR="000130AA" w:rsidRDefault="000130AA">
            <w:pPr>
              <w:pStyle w:val="NormalWeb"/>
              <w:widowControl/>
              <w:spacing w:beforeAutospacing="0" w:afterAutospacing="0"/>
              <w:jc w:val="center"/>
              <w:rPr>
                <w:rFonts w:ascii="??_GB2312" w:eastAsia="Times New Roman" w:hAnsi="宋体" w:cs="Times New Roman"/>
              </w:rPr>
            </w:pPr>
            <w:r>
              <w:rPr>
                <w:rFonts w:ascii="??_GB2312" w:eastAsia="Times New Roman" w:hAnsi="宋体" w:cs="??_GB2312"/>
              </w:rPr>
              <w:t>35</w:t>
            </w:r>
            <w:r>
              <w:rPr>
                <w:rFonts w:ascii="??_GB2312" w:eastAsia="Times New Roman" w:hAnsi="宋体" w:cs="Times New Roman"/>
              </w:rPr>
              <w:t>万</w:t>
            </w:r>
          </w:p>
        </w:tc>
        <w:tc>
          <w:tcPr>
            <w:tcW w:w="2219" w:type="dxa"/>
            <w:vAlign w:val="center"/>
          </w:tcPr>
          <w:p w:rsidR="000130AA" w:rsidRDefault="000130AA">
            <w:pPr>
              <w:pStyle w:val="NormalWeb"/>
              <w:widowControl/>
              <w:spacing w:beforeAutospacing="0" w:afterAutospacing="0"/>
              <w:jc w:val="center"/>
              <w:rPr>
                <w:rFonts w:ascii="??_GB2312" w:eastAsia="Times New Roman" w:hAnsi="宋体" w:cs="Times New Roman"/>
              </w:rPr>
            </w:pPr>
            <w:r>
              <w:rPr>
                <w:rFonts w:ascii="??_GB2312" w:eastAsia="Times New Roman" w:hAnsi="宋体" w:cs="??_GB2312"/>
              </w:rPr>
              <w:t>40</w:t>
            </w:r>
            <w:r>
              <w:rPr>
                <w:rFonts w:ascii="??_GB2312" w:eastAsia="Times New Roman" w:hAnsi="宋体" w:cs="Times New Roman"/>
              </w:rPr>
              <w:t>万</w:t>
            </w:r>
          </w:p>
        </w:tc>
      </w:tr>
      <w:tr w:rsidR="000130AA">
        <w:trPr>
          <w:trHeight w:val="624"/>
          <w:jc w:val="center"/>
        </w:trPr>
        <w:tc>
          <w:tcPr>
            <w:tcW w:w="1486" w:type="dxa"/>
            <w:vMerge/>
            <w:vAlign w:val="center"/>
          </w:tcPr>
          <w:p w:rsidR="000130AA" w:rsidRDefault="000130AA">
            <w:pPr>
              <w:pStyle w:val="NormalWeb"/>
              <w:widowControl/>
              <w:spacing w:beforeAutospacing="0" w:afterAutospacing="0"/>
              <w:jc w:val="center"/>
              <w:rPr>
                <w:rFonts w:ascii="??_GB2312" w:eastAsia="Times New Roman" w:hAnsi="宋体" w:cs="Times New Roman"/>
              </w:rPr>
            </w:pPr>
          </w:p>
        </w:tc>
        <w:tc>
          <w:tcPr>
            <w:tcW w:w="2268" w:type="dxa"/>
            <w:vAlign w:val="center"/>
          </w:tcPr>
          <w:p w:rsidR="000130AA" w:rsidRDefault="000130AA">
            <w:pPr>
              <w:pStyle w:val="NormalWeb"/>
              <w:widowControl/>
              <w:spacing w:beforeAutospacing="0" w:afterAutospacing="0"/>
              <w:jc w:val="center"/>
              <w:rPr>
                <w:rFonts w:ascii="??_GB2312" w:eastAsia="Times New Roman" w:hAnsi="宋体" w:cs="Times New Roman"/>
              </w:rPr>
            </w:pPr>
            <w:r>
              <w:rPr>
                <w:rFonts w:ascii="??_GB2312" w:eastAsia="Times New Roman" w:hAnsi="宋体" w:cs="Times New Roman"/>
              </w:rPr>
              <w:t>其他博士研究生</w:t>
            </w:r>
          </w:p>
        </w:tc>
        <w:tc>
          <w:tcPr>
            <w:tcW w:w="4549" w:type="dxa"/>
            <w:gridSpan w:val="2"/>
            <w:vAlign w:val="center"/>
          </w:tcPr>
          <w:p w:rsidR="000130AA" w:rsidRDefault="000130AA">
            <w:pPr>
              <w:pStyle w:val="NormalWeb"/>
              <w:widowControl/>
              <w:spacing w:beforeAutospacing="0" w:afterAutospacing="0"/>
              <w:jc w:val="center"/>
              <w:rPr>
                <w:rFonts w:ascii="??_GB2312" w:eastAsia="Times New Roman" w:hAnsi="宋体" w:cs="Times New Roman"/>
              </w:rPr>
            </w:pPr>
            <w:r>
              <w:rPr>
                <w:rFonts w:ascii="??_GB2312" w:eastAsia="Times New Roman" w:hAnsi="宋体" w:cs="??_GB2312"/>
              </w:rPr>
              <w:t>30</w:t>
            </w:r>
            <w:r>
              <w:rPr>
                <w:rFonts w:ascii="??_GB2312" w:eastAsia="Times New Roman" w:hAnsi="宋体" w:cs="Times New Roman"/>
              </w:rPr>
              <w:t>万</w:t>
            </w:r>
          </w:p>
        </w:tc>
      </w:tr>
      <w:tr w:rsidR="000130AA">
        <w:trPr>
          <w:trHeight w:val="624"/>
          <w:jc w:val="center"/>
        </w:trPr>
        <w:tc>
          <w:tcPr>
            <w:tcW w:w="3754" w:type="dxa"/>
            <w:gridSpan w:val="2"/>
            <w:vAlign w:val="center"/>
          </w:tcPr>
          <w:p w:rsidR="000130AA" w:rsidRDefault="000130AA">
            <w:pPr>
              <w:pStyle w:val="NormalWeb"/>
              <w:widowControl/>
              <w:spacing w:beforeAutospacing="0" w:afterAutospacing="0"/>
              <w:jc w:val="center"/>
              <w:rPr>
                <w:rFonts w:ascii="??_GB2312" w:eastAsia="Times New Roman" w:hAnsi="宋体" w:cs="Times New Roman"/>
              </w:rPr>
            </w:pPr>
            <w:r>
              <w:rPr>
                <w:rFonts w:ascii="??_GB2312" w:eastAsia="Times New Roman" w:hAnsi="宋体" w:cs="Times New Roman"/>
              </w:rPr>
              <w:t>博士科研启动经费</w:t>
            </w:r>
          </w:p>
        </w:tc>
        <w:tc>
          <w:tcPr>
            <w:tcW w:w="4549" w:type="dxa"/>
            <w:gridSpan w:val="2"/>
            <w:vAlign w:val="center"/>
          </w:tcPr>
          <w:p w:rsidR="000130AA" w:rsidRDefault="000130AA">
            <w:pPr>
              <w:pStyle w:val="NormalWeb"/>
              <w:widowControl/>
              <w:spacing w:beforeAutospacing="0" w:afterAutospacing="0"/>
              <w:jc w:val="center"/>
              <w:rPr>
                <w:rFonts w:ascii="??_GB2312" w:eastAsia="Times New Roman" w:hAnsi="宋体" w:cs="Times New Roman"/>
              </w:rPr>
            </w:pPr>
            <w:r>
              <w:rPr>
                <w:rFonts w:ascii="??_GB2312" w:eastAsia="Times New Roman" w:hAnsi="宋体" w:cs="Times New Roman"/>
              </w:rPr>
              <w:t>人文社科类</w:t>
            </w:r>
            <w:r>
              <w:rPr>
                <w:rFonts w:ascii="??_GB2312" w:eastAsia="Times New Roman" w:hAnsi="宋体" w:cs="??_GB2312"/>
              </w:rPr>
              <w:t>5-10</w:t>
            </w:r>
            <w:r>
              <w:rPr>
                <w:rFonts w:ascii="??_GB2312" w:eastAsia="Times New Roman" w:hAnsi="宋体" w:cs="Times New Roman"/>
              </w:rPr>
              <w:t>万；理工科类</w:t>
            </w:r>
            <w:r>
              <w:rPr>
                <w:rFonts w:ascii="??_GB2312" w:eastAsia="Times New Roman" w:hAnsi="宋体" w:cs="??_GB2312"/>
              </w:rPr>
              <w:t>10-15</w:t>
            </w:r>
            <w:r>
              <w:rPr>
                <w:rFonts w:ascii="??_GB2312" w:eastAsia="Times New Roman" w:hAnsi="宋体" w:cs="Times New Roman"/>
              </w:rPr>
              <w:t>万</w:t>
            </w:r>
          </w:p>
        </w:tc>
      </w:tr>
    </w:tbl>
    <w:p w:rsidR="000130AA" w:rsidRDefault="000130AA">
      <w:pPr>
        <w:spacing w:line="580" w:lineRule="exact"/>
        <w:ind w:firstLineChars="200" w:firstLine="640"/>
        <w:rPr>
          <w:rFonts w:ascii="楷体" w:eastAsia="楷体" w:hAnsi="楷体"/>
          <w:sz w:val="32"/>
          <w:szCs w:val="32"/>
        </w:rPr>
      </w:pPr>
      <w:r>
        <w:rPr>
          <w:rFonts w:ascii="楷体" w:eastAsia="楷体" w:hAnsi="楷体" w:cs="楷体" w:hint="eastAsia"/>
          <w:sz w:val="32"/>
          <w:szCs w:val="32"/>
        </w:rPr>
        <w:t>（二）引进博士研究生分类标准</w:t>
      </w:r>
    </w:p>
    <w:p w:rsidR="000130AA" w:rsidRDefault="000130AA" w:rsidP="00D92605">
      <w:pPr>
        <w:spacing w:afterLines="50" w:line="580" w:lineRule="exact"/>
        <w:ind w:firstLineChars="200" w:firstLine="640"/>
        <w:rPr>
          <w:rFonts w:ascii="??_GB2312" w:eastAsia="Times New Roman" w:hAnsi="宋体"/>
          <w:sz w:val="32"/>
          <w:szCs w:val="32"/>
        </w:rPr>
      </w:pPr>
      <w:r>
        <w:rPr>
          <w:rFonts w:ascii="??_GB2312" w:eastAsia="Times New Roman" w:hAnsi="宋体"/>
          <w:sz w:val="32"/>
          <w:szCs w:val="32"/>
        </w:rPr>
        <w:t>认定为</w:t>
      </w:r>
      <w:r>
        <w:rPr>
          <w:rFonts w:ascii="??_GB2312" w:eastAsia="Times New Roman" w:hAnsi="宋体" w:cs="??_GB2312"/>
          <w:sz w:val="32"/>
          <w:szCs w:val="32"/>
        </w:rPr>
        <w:t>A</w:t>
      </w:r>
      <w:r>
        <w:rPr>
          <w:rFonts w:ascii="??_GB2312" w:eastAsia="Times New Roman" w:hAnsi="宋体"/>
          <w:sz w:val="32"/>
          <w:szCs w:val="32"/>
        </w:rPr>
        <w:t>类、</w:t>
      </w:r>
      <w:r>
        <w:rPr>
          <w:rFonts w:ascii="??_GB2312" w:eastAsia="Times New Roman" w:hAnsi="宋体" w:cs="??_GB2312"/>
          <w:sz w:val="32"/>
          <w:szCs w:val="32"/>
        </w:rPr>
        <w:t>B</w:t>
      </w:r>
      <w:r>
        <w:rPr>
          <w:rFonts w:ascii="??_GB2312" w:eastAsia="Times New Roman" w:hAnsi="宋体"/>
          <w:sz w:val="32"/>
          <w:szCs w:val="32"/>
        </w:rPr>
        <w:t>类的博士研究生，必须满足招聘公告中所要求的基本条件和岗位条件，同时，根据不同的学科类别，攻读博士学位以来，还应取得下列条件之一：</w:t>
      </w:r>
    </w:p>
    <w:p w:rsidR="000130AA" w:rsidRDefault="000130AA" w:rsidP="00D92605">
      <w:pPr>
        <w:spacing w:afterLines="50" w:line="580" w:lineRule="exact"/>
        <w:ind w:firstLineChars="200" w:firstLine="640"/>
        <w:rPr>
          <w:rFonts w:ascii="??_GB2312" w:eastAsia="Times New Roman" w:hAnsi="宋体"/>
          <w:sz w:val="32"/>
          <w:szCs w:val="32"/>
        </w:rPr>
      </w:pPr>
    </w:p>
    <w:p w:rsidR="000130AA" w:rsidRDefault="000130AA" w:rsidP="00D92605">
      <w:pPr>
        <w:spacing w:afterLines="50" w:line="580" w:lineRule="exact"/>
        <w:ind w:firstLineChars="200" w:firstLine="640"/>
        <w:rPr>
          <w:rFonts w:ascii="??_GB2312" w:eastAsia="Times New Roman" w:hAnsi="宋体"/>
          <w:sz w:val="32"/>
          <w:szCs w:val="32"/>
        </w:rPr>
      </w:pPr>
    </w:p>
    <w:p w:rsidR="000130AA" w:rsidRDefault="000130AA" w:rsidP="00D92605">
      <w:pPr>
        <w:spacing w:afterLines="50" w:line="580" w:lineRule="exact"/>
        <w:ind w:firstLineChars="200" w:firstLine="640"/>
        <w:rPr>
          <w:rFonts w:ascii="??_GB2312" w:eastAsia="Times New Roman" w:hAnsi="宋体"/>
          <w:sz w:val="32"/>
          <w:szCs w:val="32"/>
        </w:rPr>
      </w:pPr>
    </w:p>
    <w:p w:rsidR="000130AA" w:rsidRDefault="000130AA" w:rsidP="00D92605">
      <w:pPr>
        <w:spacing w:afterLines="50" w:line="580" w:lineRule="exact"/>
        <w:ind w:firstLineChars="200" w:firstLine="640"/>
        <w:rPr>
          <w:rFonts w:ascii="??_GB2312" w:eastAsia="Times New Roman" w:hAnsi="宋体"/>
          <w:sz w:val="32"/>
          <w:szCs w:val="32"/>
        </w:rPr>
      </w:pPr>
      <w:bookmarkStart w:id="0" w:name="_GoBack"/>
      <w:bookmarkEnd w:id="0"/>
    </w:p>
    <w:tbl>
      <w:tblPr>
        <w:tblW w:w="9531"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688"/>
        <w:gridCol w:w="2859"/>
        <w:gridCol w:w="2650"/>
        <w:gridCol w:w="3334"/>
      </w:tblGrid>
      <w:tr w:rsidR="000130AA">
        <w:trPr>
          <w:trHeight w:val="620"/>
          <w:jc w:val="center"/>
        </w:trPr>
        <w:tc>
          <w:tcPr>
            <w:tcW w:w="688" w:type="dxa"/>
            <w:shd w:val="clear" w:color="auto" w:fill="FFFFFF"/>
            <w:vAlign w:val="center"/>
          </w:tcPr>
          <w:p w:rsidR="000130AA" w:rsidRDefault="000130AA">
            <w:pPr>
              <w:spacing w:line="400" w:lineRule="exact"/>
            </w:pPr>
            <w:r>
              <w:rPr>
                <w:rFonts w:ascii="宋体" w:hAnsi="宋体" w:cs="宋体" w:hint="eastAsia"/>
                <w:b/>
                <w:bCs/>
                <w:color w:val="333333"/>
                <w:kern w:val="0"/>
              </w:rPr>
              <w:t>学术水平分类</w:t>
            </w:r>
          </w:p>
        </w:tc>
        <w:tc>
          <w:tcPr>
            <w:tcW w:w="2859" w:type="dxa"/>
            <w:shd w:val="clear" w:color="auto" w:fill="FFFFFF"/>
            <w:vAlign w:val="center"/>
          </w:tcPr>
          <w:p w:rsidR="000130AA" w:rsidRDefault="000130AA">
            <w:pPr>
              <w:widowControl/>
              <w:spacing w:after="150" w:line="240" w:lineRule="atLeast"/>
              <w:jc w:val="center"/>
            </w:pPr>
            <w:r>
              <w:rPr>
                <w:rFonts w:ascii="宋体" w:hAnsi="宋体" w:cs="宋体" w:hint="eastAsia"/>
                <w:b/>
                <w:bCs/>
                <w:color w:val="333333"/>
                <w:kern w:val="0"/>
              </w:rPr>
              <w:t>人文社科类</w:t>
            </w:r>
          </w:p>
        </w:tc>
        <w:tc>
          <w:tcPr>
            <w:tcW w:w="2650" w:type="dxa"/>
            <w:shd w:val="clear" w:color="auto" w:fill="FFFFFF"/>
            <w:vAlign w:val="center"/>
          </w:tcPr>
          <w:p w:rsidR="000130AA" w:rsidRDefault="000130AA">
            <w:pPr>
              <w:widowControl/>
              <w:spacing w:after="150" w:line="240" w:lineRule="atLeast"/>
              <w:jc w:val="center"/>
              <w:rPr>
                <w:rFonts w:ascii="宋体"/>
                <w:b/>
                <w:bCs/>
                <w:color w:val="333333"/>
                <w:kern w:val="0"/>
              </w:rPr>
            </w:pPr>
            <w:r>
              <w:rPr>
                <w:rFonts w:ascii="宋体" w:hAnsi="宋体" w:cs="宋体" w:hint="eastAsia"/>
                <w:b/>
                <w:bCs/>
                <w:color w:val="333333"/>
                <w:kern w:val="0"/>
              </w:rPr>
              <w:t>理科类</w:t>
            </w:r>
          </w:p>
        </w:tc>
        <w:tc>
          <w:tcPr>
            <w:tcW w:w="3334" w:type="dxa"/>
            <w:shd w:val="clear" w:color="auto" w:fill="FFFFFF"/>
            <w:vAlign w:val="center"/>
          </w:tcPr>
          <w:p w:rsidR="000130AA" w:rsidRDefault="000130AA">
            <w:pPr>
              <w:widowControl/>
              <w:spacing w:after="150" w:line="240" w:lineRule="atLeast"/>
              <w:jc w:val="center"/>
              <w:rPr>
                <w:rFonts w:ascii="宋体"/>
                <w:b/>
                <w:bCs/>
                <w:color w:val="333333"/>
                <w:kern w:val="0"/>
              </w:rPr>
            </w:pPr>
            <w:r>
              <w:rPr>
                <w:rFonts w:ascii="宋体" w:hAnsi="宋体" w:cs="宋体" w:hint="eastAsia"/>
                <w:b/>
                <w:bCs/>
                <w:color w:val="333333"/>
                <w:kern w:val="0"/>
              </w:rPr>
              <w:t>工科类</w:t>
            </w:r>
          </w:p>
        </w:tc>
      </w:tr>
      <w:tr w:rsidR="000130AA">
        <w:trPr>
          <w:trHeight w:val="4592"/>
          <w:jc w:val="center"/>
        </w:trPr>
        <w:tc>
          <w:tcPr>
            <w:tcW w:w="688" w:type="dxa"/>
            <w:shd w:val="clear" w:color="auto" w:fill="FFFFFF"/>
            <w:vAlign w:val="center"/>
          </w:tcPr>
          <w:p w:rsidR="000130AA" w:rsidRDefault="000130AA">
            <w:pPr>
              <w:widowControl/>
              <w:spacing w:after="150" w:line="300" w:lineRule="atLeast"/>
              <w:jc w:val="center"/>
            </w:pPr>
            <w:r>
              <w:rPr>
                <w:rFonts w:ascii="宋体" w:hAnsi="宋体" w:cs="宋体"/>
                <w:color w:val="333333"/>
                <w:kern w:val="0"/>
                <w:sz w:val="24"/>
                <w:szCs w:val="24"/>
              </w:rPr>
              <w:t>A</w:t>
            </w:r>
            <w:r>
              <w:rPr>
                <w:rFonts w:ascii="宋体" w:hAnsi="宋体" w:cs="宋体" w:hint="eastAsia"/>
                <w:color w:val="333333"/>
                <w:kern w:val="0"/>
                <w:sz w:val="24"/>
                <w:szCs w:val="24"/>
              </w:rPr>
              <w:t>类</w:t>
            </w:r>
          </w:p>
        </w:tc>
        <w:tc>
          <w:tcPr>
            <w:tcW w:w="2859" w:type="dxa"/>
            <w:shd w:val="clear" w:color="auto" w:fill="FFFFFF"/>
          </w:tcPr>
          <w:p w:rsidR="000130AA" w:rsidRDefault="000130AA">
            <w:pPr>
              <w:spacing w:line="280" w:lineRule="exact"/>
              <w:ind w:firstLineChars="100" w:firstLine="210"/>
              <w:rPr>
                <w:rFonts w:ascii="??_GB2312" w:eastAsia="Times New Roman" w:hAnsi="宋体"/>
              </w:rPr>
            </w:pPr>
            <w:r>
              <w:rPr>
                <w:rFonts w:ascii="??_GB2312" w:eastAsia="Times New Roman" w:hAnsi="宋体" w:cs="??_GB2312"/>
              </w:rPr>
              <w:t>1</w:t>
            </w:r>
            <w:r>
              <w:rPr>
                <w:rFonts w:ascii="??_GB2312" w:eastAsia="Times New Roman" w:hAnsi="宋体"/>
              </w:rPr>
              <w:t>、被《新华文摘》、《中国社会科学文摘》全文收录或转载期刊论文</w:t>
            </w:r>
            <w:r>
              <w:rPr>
                <w:rFonts w:ascii="??_GB2312" w:eastAsia="Times New Roman" w:hAnsi="宋体" w:cs="??_GB2312"/>
              </w:rPr>
              <w:t>2</w:t>
            </w:r>
            <w:r>
              <w:rPr>
                <w:rFonts w:ascii="??_GB2312" w:eastAsia="Times New Roman" w:hAnsi="宋体"/>
              </w:rPr>
              <w:t>篇；或在</w:t>
            </w:r>
            <w:r>
              <w:rPr>
                <w:rFonts w:ascii="??_GB2312" w:eastAsia="Times New Roman" w:hAnsi="宋体" w:cs="??_GB2312"/>
              </w:rPr>
              <w:t>SSCI</w:t>
            </w:r>
            <w:r>
              <w:rPr>
                <w:rFonts w:ascii="??_GB2312" w:eastAsia="Times New Roman" w:hAnsi="宋体"/>
              </w:rPr>
              <w:t>、</w:t>
            </w:r>
            <w:r>
              <w:rPr>
                <w:rFonts w:ascii="??_GB2312" w:eastAsia="Times New Roman" w:hAnsi="宋体" w:cs="??_GB2312"/>
              </w:rPr>
              <w:t>A</w:t>
            </w:r>
            <w:r>
              <w:rPr>
                <w:rFonts w:ascii="??_GB2312" w:eastAsia="Times New Roman" w:hAnsi="宋体"/>
              </w:rPr>
              <w:t>＆</w:t>
            </w:r>
            <w:r>
              <w:rPr>
                <w:rFonts w:ascii="??_GB2312" w:eastAsia="Times New Roman" w:hAnsi="宋体" w:cs="??_GB2312"/>
              </w:rPr>
              <w:t>HCI</w:t>
            </w:r>
            <w:r>
              <w:rPr>
                <w:rFonts w:ascii="??_GB2312" w:eastAsia="Times New Roman" w:hAnsi="宋体"/>
              </w:rPr>
              <w:t>学术期刊发表论文</w:t>
            </w:r>
            <w:r>
              <w:rPr>
                <w:rFonts w:ascii="??_GB2312" w:eastAsia="Times New Roman" w:hAnsi="宋体" w:cs="??_GB2312"/>
              </w:rPr>
              <w:t>2</w:t>
            </w:r>
            <w:r>
              <w:rPr>
                <w:rFonts w:ascii="??_GB2312" w:eastAsia="Times New Roman" w:hAnsi="宋体"/>
              </w:rPr>
              <w:t>篇；或在</w:t>
            </w:r>
            <w:r>
              <w:rPr>
                <w:rFonts w:ascii="??_GB2312" w:eastAsia="Times New Roman" w:hAnsi="宋体" w:cs="??_GB2312"/>
              </w:rPr>
              <w:t>SSCI</w:t>
            </w:r>
            <w:r>
              <w:rPr>
                <w:rFonts w:ascii="??_GB2312" w:eastAsia="Times New Roman" w:hAnsi="宋体"/>
              </w:rPr>
              <w:t>、</w:t>
            </w:r>
            <w:r>
              <w:rPr>
                <w:rFonts w:ascii="??_GB2312" w:eastAsia="Times New Roman" w:hAnsi="宋体" w:cs="??_GB2312"/>
              </w:rPr>
              <w:t>A</w:t>
            </w:r>
            <w:r>
              <w:rPr>
                <w:rFonts w:ascii="??_GB2312" w:eastAsia="Times New Roman" w:hAnsi="宋体"/>
              </w:rPr>
              <w:t>＆</w:t>
            </w:r>
            <w:r>
              <w:rPr>
                <w:rFonts w:ascii="??_GB2312" w:eastAsia="Times New Roman" w:hAnsi="宋体" w:cs="??_GB2312"/>
              </w:rPr>
              <w:t>HCI</w:t>
            </w:r>
            <w:r>
              <w:rPr>
                <w:rFonts w:ascii="??_GB2312" w:eastAsia="Times New Roman" w:hAnsi="宋体"/>
              </w:rPr>
              <w:t>收录的学术期刊发表论文</w:t>
            </w:r>
            <w:r>
              <w:rPr>
                <w:rFonts w:ascii="??_GB2312" w:eastAsia="Times New Roman" w:hAnsi="宋体" w:cs="??_GB2312"/>
              </w:rPr>
              <w:t>1</w:t>
            </w:r>
            <w:r>
              <w:rPr>
                <w:rFonts w:ascii="??_GB2312" w:eastAsia="Times New Roman" w:hAnsi="宋体"/>
              </w:rPr>
              <w:t>篇，且在</w:t>
            </w:r>
            <w:r>
              <w:rPr>
                <w:rFonts w:ascii="??_GB2312" w:eastAsia="Times New Roman" w:hAnsi="宋体" w:cs="??_GB2312"/>
              </w:rPr>
              <w:t>CSSCI</w:t>
            </w:r>
            <w:r>
              <w:rPr>
                <w:rFonts w:ascii="??_GB2312" w:eastAsia="Times New Roman" w:hAnsi="宋体"/>
              </w:rPr>
              <w:t>期刊（非扩展版）发表论文</w:t>
            </w:r>
            <w:r>
              <w:rPr>
                <w:rFonts w:ascii="??_GB2312" w:eastAsia="Times New Roman" w:hAnsi="宋体" w:cs="??_GB2312"/>
              </w:rPr>
              <w:t>3</w:t>
            </w:r>
            <w:r>
              <w:rPr>
                <w:rFonts w:ascii="??_GB2312" w:eastAsia="Times New Roman" w:hAnsi="宋体"/>
              </w:rPr>
              <w:t>篇。</w:t>
            </w:r>
          </w:p>
          <w:p w:rsidR="000130AA" w:rsidRDefault="000130AA">
            <w:pPr>
              <w:spacing w:line="280" w:lineRule="exact"/>
              <w:ind w:firstLineChars="100" w:firstLine="210"/>
              <w:rPr>
                <w:rFonts w:ascii="??_GB2312" w:eastAsia="Times New Roman" w:hAnsi="宋体"/>
              </w:rPr>
            </w:pPr>
            <w:r>
              <w:rPr>
                <w:rFonts w:ascii="??_GB2312" w:eastAsia="Times New Roman" w:hAnsi="宋体" w:cs="??_GB2312"/>
              </w:rPr>
              <w:t>2</w:t>
            </w:r>
            <w:r>
              <w:rPr>
                <w:rFonts w:ascii="??_GB2312" w:eastAsia="Times New Roman" w:hAnsi="宋体"/>
              </w:rPr>
              <w:t>、主持或作为主要参加人（导师排名第一，本人排名第二）承担国家级科研项目，同时在</w:t>
            </w:r>
            <w:r>
              <w:rPr>
                <w:rFonts w:ascii="??_GB2312" w:eastAsia="Times New Roman" w:hAnsi="宋体" w:cs="??_GB2312"/>
              </w:rPr>
              <w:t>SSCI</w:t>
            </w:r>
            <w:r>
              <w:rPr>
                <w:rFonts w:ascii="??_GB2312" w:eastAsia="Times New Roman" w:hAnsi="宋体"/>
              </w:rPr>
              <w:t>、</w:t>
            </w:r>
            <w:r>
              <w:rPr>
                <w:rFonts w:ascii="??_GB2312" w:eastAsia="Times New Roman" w:hAnsi="宋体" w:cs="??_GB2312"/>
              </w:rPr>
              <w:t>A</w:t>
            </w:r>
            <w:r>
              <w:rPr>
                <w:rFonts w:ascii="??_GB2312" w:eastAsia="Times New Roman" w:hAnsi="宋体"/>
              </w:rPr>
              <w:t>＆</w:t>
            </w:r>
            <w:r>
              <w:rPr>
                <w:rFonts w:ascii="??_GB2312" w:eastAsia="Times New Roman" w:hAnsi="宋体" w:cs="??_GB2312"/>
              </w:rPr>
              <w:t>HCI</w:t>
            </w:r>
            <w:r>
              <w:rPr>
                <w:rFonts w:ascii="??_GB2312" w:eastAsia="Times New Roman" w:hAnsi="宋体"/>
              </w:rPr>
              <w:t>发表论文</w:t>
            </w:r>
            <w:r>
              <w:rPr>
                <w:rFonts w:ascii="??_GB2312" w:eastAsia="Times New Roman" w:hAnsi="宋体" w:cs="??_GB2312"/>
              </w:rPr>
              <w:t>1</w:t>
            </w:r>
            <w:r>
              <w:rPr>
                <w:rFonts w:ascii="??_GB2312" w:eastAsia="Times New Roman" w:hAnsi="宋体"/>
              </w:rPr>
              <w:t>篇；或出版学术专著</w:t>
            </w:r>
            <w:r>
              <w:rPr>
                <w:rFonts w:ascii="??_GB2312" w:eastAsia="Times New Roman" w:hAnsi="宋体" w:cs="??_GB2312"/>
              </w:rPr>
              <w:t>1</w:t>
            </w:r>
            <w:r>
              <w:rPr>
                <w:rFonts w:ascii="??_GB2312" w:eastAsia="Times New Roman" w:hAnsi="宋体"/>
              </w:rPr>
              <w:t>部；或在</w:t>
            </w:r>
            <w:r>
              <w:rPr>
                <w:rFonts w:ascii="??_GB2312" w:eastAsia="Times New Roman" w:hAnsi="宋体" w:cs="??_GB2312"/>
              </w:rPr>
              <w:t>CSSCI(</w:t>
            </w:r>
            <w:r>
              <w:rPr>
                <w:rFonts w:ascii="??_GB2312" w:eastAsia="Times New Roman" w:hAnsi="宋体"/>
              </w:rPr>
              <w:t>非扩展版</w:t>
            </w:r>
            <w:r>
              <w:rPr>
                <w:rFonts w:ascii="??_GB2312" w:eastAsia="Times New Roman" w:hAnsi="宋体" w:cs="??_GB2312"/>
              </w:rPr>
              <w:t>)</w:t>
            </w:r>
            <w:r>
              <w:rPr>
                <w:rFonts w:ascii="??_GB2312" w:eastAsia="Times New Roman" w:hAnsi="宋体"/>
              </w:rPr>
              <w:t>、</w:t>
            </w:r>
            <w:r>
              <w:rPr>
                <w:rFonts w:ascii="??_GB2312" w:eastAsia="Times New Roman" w:hAnsi="宋体" w:cs="??_GB2312"/>
              </w:rPr>
              <w:t>EI(</w:t>
            </w:r>
            <w:r>
              <w:rPr>
                <w:rFonts w:ascii="??_GB2312" w:eastAsia="Times New Roman" w:hAnsi="宋体"/>
              </w:rPr>
              <w:t>源刊）学术期刊上发表论文</w:t>
            </w:r>
            <w:r>
              <w:rPr>
                <w:rFonts w:ascii="??_GB2312" w:eastAsia="Times New Roman" w:hAnsi="宋体" w:cs="??_GB2312"/>
              </w:rPr>
              <w:t>2</w:t>
            </w:r>
            <w:r>
              <w:rPr>
                <w:rFonts w:ascii="??_GB2312" w:eastAsia="Times New Roman" w:hAnsi="宋体"/>
              </w:rPr>
              <w:t>篇。</w:t>
            </w:r>
          </w:p>
          <w:p w:rsidR="000130AA" w:rsidRDefault="000130AA">
            <w:pPr>
              <w:spacing w:line="280" w:lineRule="exact"/>
              <w:ind w:firstLineChars="100" w:firstLine="210"/>
              <w:rPr>
                <w:rFonts w:ascii="??_GB2312" w:eastAsia="Times New Roman" w:hAnsi="宋体"/>
              </w:rPr>
            </w:pPr>
            <w:r>
              <w:rPr>
                <w:rFonts w:ascii="??_GB2312" w:eastAsia="Times New Roman" w:hAnsi="宋体" w:cs="??_GB2312"/>
              </w:rPr>
              <w:t>3</w:t>
            </w:r>
            <w:r>
              <w:rPr>
                <w:rFonts w:ascii="??_GB2312" w:eastAsia="Times New Roman" w:hAnsi="宋体"/>
              </w:rPr>
              <w:t>、发表</w:t>
            </w:r>
            <w:r>
              <w:rPr>
                <w:rFonts w:ascii="??_GB2312" w:eastAsia="Times New Roman" w:hAnsi="宋体" w:cs="??_GB2312"/>
              </w:rPr>
              <w:t>ESI</w:t>
            </w:r>
            <w:r>
              <w:rPr>
                <w:rFonts w:ascii="??_GB2312" w:eastAsia="Times New Roman" w:hAnsi="宋体"/>
              </w:rPr>
              <w:t>高被引或热点论文</w:t>
            </w:r>
            <w:r>
              <w:rPr>
                <w:rFonts w:ascii="??_GB2312" w:eastAsia="Times New Roman" w:hAnsi="宋体" w:cs="??_GB2312"/>
              </w:rPr>
              <w:t>1</w:t>
            </w:r>
            <w:r>
              <w:rPr>
                <w:rFonts w:ascii="??_GB2312" w:eastAsia="Times New Roman" w:hAnsi="宋体"/>
              </w:rPr>
              <w:t>篇，或获得国家科技进步奖或国家教学成果奖或教育部人文社会科学优秀成果奖（排名前五）。</w:t>
            </w:r>
          </w:p>
        </w:tc>
        <w:tc>
          <w:tcPr>
            <w:tcW w:w="2650" w:type="dxa"/>
            <w:shd w:val="clear" w:color="auto" w:fill="FFFFFF"/>
          </w:tcPr>
          <w:p w:rsidR="000130AA" w:rsidRDefault="000130AA">
            <w:pPr>
              <w:spacing w:line="280" w:lineRule="exact"/>
              <w:ind w:firstLineChars="100" w:firstLine="210"/>
              <w:rPr>
                <w:rFonts w:ascii="??_GB2312" w:eastAsia="Times New Roman" w:hAnsi="宋体"/>
              </w:rPr>
            </w:pPr>
            <w:r>
              <w:rPr>
                <w:rFonts w:ascii="??_GB2312" w:eastAsia="Times New Roman" w:hAnsi="宋体" w:cs="??_GB2312"/>
              </w:rPr>
              <w:t>1</w:t>
            </w:r>
            <w:r>
              <w:rPr>
                <w:rFonts w:ascii="??_GB2312" w:eastAsia="Times New Roman" w:hAnsi="宋体"/>
              </w:rPr>
              <w:t>、在</w:t>
            </w:r>
            <w:r>
              <w:rPr>
                <w:rFonts w:ascii="??_GB2312" w:eastAsia="Times New Roman" w:hAnsi="宋体" w:cs="??_GB2312"/>
              </w:rPr>
              <w:t>SCI</w:t>
            </w:r>
            <w:r>
              <w:rPr>
                <w:rFonts w:ascii="??_GB2312" w:eastAsia="Times New Roman" w:hAnsi="宋体"/>
              </w:rPr>
              <w:t>一区学术期刊发表论文</w:t>
            </w:r>
            <w:r>
              <w:rPr>
                <w:rFonts w:ascii="??_GB2312" w:eastAsia="Times New Roman" w:hAnsi="宋体" w:cs="??_GB2312"/>
              </w:rPr>
              <w:t>2</w:t>
            </w:r>
            <w:r>
              <w:rPr>
                <w:rFonts w:ascii="??_GB2312" w:eastAsia="Times New Roman" w:hAnsi="宋体"/>
              </w:rPr>
              <w:t>篇；或在</w:t>
            </w:r>
            <w:r>
              <w:rPr>
                <w:rFonts w:ascii="??_GB2312" w:eastAsia="Times New Roman" w:hAnsi="宋体" w:cs="??_GB2312"/>
              </w:rPr>
              <w:t>SCI</w:t>
            </w:r>
            <w:r>
              <w:rPr>
                <w:rFonts w:ascii="??_GB2312" w:eastAsia="Times New Roman" w:hAnsi="宋体"/>
              </w:rPr>
              <w:t>二区以上学术期刊发表论文</w:t>
            </w:r>
            <w:r>
              <w:rPr>
                <w:rFonts w:ascii="??_GB2312" w:eastAsia="Times New Roman" w:hAnsi="宋体" w:cs="??_GB2312"/>
              </w:rPr>
              <w:t>3</w:t>
            </w:r>
            <w:r>
              <w:rPr>
                <w:rFonts w:ascii="??_GB2312" w:eastAsia="Times New Roman" w:hAnsi="宋体"/>
              </w:rPr>
              <w:t>篇。</w:t>
            </w:r>
          </w:p>
          <w:p w:rsidR="000130AA" w:rsidRDefault="000130AA">
            <w:pPr>
              <w:spacing w:line="280" w:lineRule="exact"/>
              <w:ind w:firstLineChars="100" w:firstLine="210"/>
              <w:rPr>
                <w:rFonts w:ascii="??_GB2312" w:eastAsia="Times New Roman" w:hAnsi="宋体"/>
              </w:rPr>
            </w:pPr>
            <w:r>
              <w:rPr>
                <w:rFonts w:ascii="??_GB2312" w:eastAsia="Times New Roman" w:hAnsi="宋体" w:cs="??_GB2312"/>
              </w:rPr>
              <w:t>2</w:t>
            </w:r>
            <w:r>
              <w:rPr>
                <w:rFonts w:ascii="??_GB2312" w:eastAsia="Times New Roman" w:hAnsi="宋体"/>
              </w:rPr>
              <w:t>、主持或作为主要参加人（导师排名第一，本人排名第二）承担国家级科研项目。同时，在</w:t>
            </w:r>
            <w:r>
              <w:rPr>
                <w:rFonts w:ascii="??_GB2312" w:eastAsia="Times New Roman" w:hAnsi="宋体" w:cs="??_GB2312"/>
              </w:rPr>
              <w:t>SCI</w:t>
            </w:r>
            <w:r>
              <w:rPr>
                <w:rFonts w:ascii="??_GB2312" w:eastAsia="Times New Roman" w:hAnsi="宋体"/>
              </w:rPr>
              <w:t>一区期刊发表论文</w:t>
            </w:r>
            <w:r>
              <w:rPr>
                <w:rFonts w:ascii="??_GB2312" w:eastAsia="Times New Roman" w:hAnsi="宋体" w:cs="??_GB2312"/>
              </w:rPr>
              <w:t>1</w:t>
            </w:r>
            <w:r>
              <w:rPr>
                <w:rFonts w:ascii="??_GB2312" w:eastAsia="Times New Roman" w:hAnsi="宋体"/>
              </w:rPr>
              <w:t>篇，或在</w:t>
            </w:r>
            <w:r>
              <w:rPr>
                <w:rFonts w:ascii="??_GB2312" w:eastAsia="Times New Roman" w:hAnsi="宋体" w:cs="??_GB2312"/>
              </w:rPr>
              <w:t>SCI</w:t>
            </w:r>
            <w:r>
              <w:rPr>
                <w:rFonts w:ascii="??_GB2312" w:eastAsia="Times New Roman" w:hAnsi="宋体"/>
              </w:rPr>
              <w:t>二区期刊发表论文</w:t>
            </w:r>
            <w:r>
              <w:rPr>
                <w:rFonts w:ascii="??_GB2312" w:eastAsia="Times New Roman" w:hAnsi="宋体" w:cs="??_GB2312"/>
              </w:rPr>
              <w:t>2</w:t>
            </w:r>
            <w:r>
              <w:rPr>
                <w:rFonts w:ascii="??_GB2312" w:eastAsia="Times New Roman" w:hAnsi="宋体"/>
              </w:rPr>
              <w:t>篇，或在</w:t>
            </w:r>
            <w:r>
              <w:rPr>
                <w:rFonts w:ascii="??_GB2312" w:eastAsia="Times New Roman" w:hAnsi="宋体" w:cs="??_GB2312"/>
              </w:rPr>
              <w:t>EI</w:t>
            </w:r>
            <w:r>
              <w:rPr>
                <w:rFonts w:ascii="??_GB2312" w:eastAsia="Times New Roman" w:hAnsi="宋体"/>
              </w:rPr>
              <w:t>（源刊）学术期刊发表论文</w:t>
            </w:r>
            <w:r>
              <w:rPr>
                <w:rFonts w:ascii="??_GB2312" w:eastAsia="Times New Roman" w:hAnsi="宋体" w:cs="??_GB2312"/>
              </w:rPr>
              <w:t>2</w:t>
            </w:r>
            <w:r>
              <w:rPr>
                <w:rFonts w:ascii="??_GB2312" w:eastAsia="Times New Roman" w:hAnsi="宋体"/>
              </w:rPr>
              <w:t>篇，或出版学术专著</w:t>
            </w:r>
            <w:r>
              <w:rPr>
                <w:rFonts w:ascii="??_GB2312" w:eastAsia="Times New Roman" w:hAnsi="宋体" w:cs="??_GB2312"/>
              </w:rPr>
              <w:t>1</w:t>
            </w:r>
            <w:r>
              <w:rPr>
                <w:rFonts w:ascii="??_GB2312" w:eastAsia="Times New Roman" w:hAnsi="宋体"/>
              </w:rPr>
              <w:t>部；</w:t>
            </w:r>
          </w:p>
          <w:p w:rsidR="000130AA" w:rsidRDefault="000130AA">
            <w:pPr>
              <w:spacing w:line="280" w:lineRule="exact"/>
              <w:ind w:firstLineChars="100" w:firstLine="210"/>
              <w:rPr>
                <w:rFonts w:ascii="??_GB2312" w:eastAsia="Times New Roman" w:hAnsi="宋体"/>
              </w:rPr>
            </w:pPr>
            <w:r>
              <w:rPr>
                <w:rFonts w:ascii="??_GB2312" w:eastAsia="Times New Roman" w:hAnsi="宋体" w:cs="??_GB2312"/>
              </w:rPr>
              <w:t>3</w:t>
            </w:r>
            <w:r>
              <w:rPr>
                <w:rFonts w:ascii="??_GB2312" w:eastAsia="Times New Roman" w:hAnsi="宋体"/>
              </w:rPr>
              <w:t>、发表</w:t>
            </w:r>
            <w:r>
              <w:rPr>
                <w:rFonts w:ascii="??_GB2312" w:eastAsia="Times New Roman" w:hAnsi="宋体" w:cs="??_GB2312"/>
              </w:rPr>
              <w:t>ESI</w:t>
            </w:r>
            <w:r>
              <w:rPr>
                <w:rFonts w:ascii="??_GB2312" w:eastAsia="Times New Roman" w:hAnsi="宋体"/>
              </w:rPr>
              <w:t>高被引或热点论文</w:t>
            </w:r>
            <w:r>
              <w:rPr>
                <w:rFonts w:ascii="??_GB2312" w:eastAsia="Times New Roman" w:hAnsi="宋体" w:cs="??_GB2312"/>
              </w:rPr>
              <w:t>1</w:t>
            </w:r>
            <w:r>
              <w:rPr>
                <w:rFonts w:ascii="??_GB2312" w:eastAsia="Times New Roman" w:hAnsi="宋体"/>
              </w:rPr>
              <w:t>篇，或获得国家科技进步奖或国家教学成果奖或教育部高等学校科学研究优秀成果奖（排名前五）。</w:t>
            </w:r>
          </w:p>
        </w:tc>
        <w:tc>
          <w:tcPr>
            <w:tcW w:w="3334" w:type="dxa"/>
            <w:shd w:val="clear" w:color="auto" w:fill="FFFFFF"/>
          </w:tcPr>
          <w:p w:rsidR="000130AA" w:rsidRDefault="000130AA">
            <w:pPr>
              <w:spacing w:line="280" w:lineRule="exact"/>
              <w:ind w:firstLineChars="100" w:firstLine="210"/>
              <w:rPr>
                <w:rFonts w:ascii="??_GB2312" w:eastAsia="Times New Roman" w:hAnsi="宋体"/>
              </w:rPr>
            </w:pPr>
            <w:r>
              <w:rPr>
                <w:rFonts w:ascii="??_GB2312" w:eastAsia="Times New Roman" w:hAnsi="宋体" w:cs="??_GB2312"/>
              </w:rPr>
              <w:t>1</w:t>
            </w:r>
            <w:r>
              <w:rPr>
                <w:rFonts w:ascii="??_GB2312" w:eastAsia="Times New Roman" w:hAnsi="宋体"/>
              </w:rPr>
              <w:t>、在</w:t>
            </w:r>
            <w:r>
              <w:rPr>
                <w:rFonts w:ascii="??_GB2312" w:eastAsia="Times New Roman" w:hAnsi="宋体" w:cs="??_GB2312"/>
              </w:rPr>
              <w:t>SCI</w:t>
            </w:r>
            <w:r>
              <w:rPr>
                <w:rFonts w:ascii="??_GB2312" w:eastAsia="Times New Roman" w:hAnsi="宋体"/>
              </w:rPr>
              <w:t>一区学术期刊发表论文</w:t>
            </w:r>
            <w:r>
              <w:rPr>
                <w:rFonts w:ascii="??_GB2312" w:eastAsia="Times New Roman" w:hAnsi="宋体" w:cs="??_GB2312"/>
              </w:rPr>
              <w:t>1</w:t>
            </w:r>
            <w:r>
              <w:rPr>
                <w:rFonts w:ascii="??_GB2312" w:eastAsia="Times New Roman" w:hAnsi="宋体"/>
              </w:rPr>
              <w:t>篇；或在</w:t>
            </w:r>
            <w:r>
              <w:rPr>
                <w:rFonts w:ascii="??_GB2312" w:eastAsia="Times New Roman" w:hAnsi="宋体" w:cs="??_GB2312"/>
              </w:rPr>
              <w:t>SCI</w:t>
            </w:r>
            <w:r>
              <w:rPr>
                <w:rFonts w:ascii="??_GB2312" w:eastAsia="Times New Roman" w:hAnsi="宋体"/>
              </w:rPr>
              <w:t>二区学术期刊发表论文</w:t>
            </w:r>
            <w:r>
              <w:rPr>
                <w:rFonts w:ascii="??_GB2312" w:eastAsia="Times New Roman" w:hAnsi="宋体" w:cs="??_GB2312"/>
              </w:rPr>
              <w:t>2</w:t>
            </w:r>
            <w:r>
              <w:rPr>
                <w:rFonts w:ascii="??_GB2312" w:eastAsia="Times New Roman" w:hAnsi="宋体"/>
              </w:rPr>
              <w:t>篇；或在</w:t>
            </w:r>
            <w:r>
              <w:rPr>
                <w:rFonts w:ascii="??_GB2312" w:eastAsia="Times New Roman" w:hAnsi="宋体" w:cs="??_GB2312"/>
              </w:rPr>
              <w:t>SCI</w:t>
            </w:r>
            <w:r>
              <w:rPr>
                <w:rFonts w:ascii="??_GB2312" w:eastAsia="Times New Roman" w:hAnsi="宋体"/>
              </w:rPr>
              <w:t>三区以上学术期刊发表论文</w:t>
            </w:r>
            <w:r>
              <w:rPr>
                <w:rFonts w:ascii="??_GB2312" w:eastAsia="Times New Roman" w:hAnsi="宋体" w:cs="??_GB2312"/>
              </w:rPr>
              <w:t>4</w:t>
            </w:r>
            <w:r>
              <w:rPr>
                <w:rFonts w:ascii="??_GB2312" w:eastAsia="Times New Roman" w:hAnsi="宋体"/>
              </w:rPr>
              <w:t>篇；或在</w:t>
            </w:r>
            <w:r>
              <w:rPr>
                <w:rFonts w:ascii="??_GB2312" w:eastAsia="Times New Roman" w:hAnsi="宋体" w:cs="??_GB2312"/>
              </w:rPr>
              <w:t>SCI</w:t>
            </w:r>
            <w:r>
              <w:rPr>
                <w:rFonts w:ascii="??_GB2312" w:eastAsia="Times New Roman" w:hAnsi="宋体"/>
              </w:rPr>
              <w:t>学术期刊或</w:t>
            </w:r>
            <w:r>
              <w:rPr>
                <w:rFonts w:ascii="??_GB2312" w:eastAsia="Times New Roman" w:hAnsi="宋体" w:cs="??_GB2312"/>
              </w:rPr>
              <w:t>EI</w:t>
            </w:r>
            <w:r>
              <w:rPr>
                <w:rFonts w:ascii="??_GB2312" w:eastAsia="Times New Roman" w:hAnsi="宋体"/>
              </w:rPr>
              <w:t>源刊发表论文</w:t>
            </w:r>
            <w:r>
              <w:rPr>
                <w:rFonts w:ascii="??_GB2312" w:eastAsia="Times New Roman" w:hAnsi="宋体" w:cs="??_GB2312"/>
              </w:rPr>
              <w:t>5</w:t>
            </w:r>
            <w:r>
              <w:rPr>
                <w:rFonts w:ascii="??_GB2312" w:eastAsia="Times New Roman" w:hAnsi="宋体"/>
              </w:rPr>
              <w:t>篇，其中至少在</w:t>
            </w:r>
            <w:r>
              <w:rPr>
                <w:rFonts w:ascii="??_GB2312" w:eastAsia="Times New Roman" w:hAnsi="宋体" w:cs="??_GB2312"/>
              </w:rPr>
              <w:t>SCI</w:t>
            </w:r>
            <w:r>
              <w:rPr>
                <w:rFonts w:ascii="??_GB2312" w:eastAsia="Times New Roman" w:hAnsi="宋体"/>
              </w:rPr>
              <w:t>三区以上学术期刊发表论文</w:t>
            </w:r>
            <w:r>
              <w:rPr>
                <w:rFonts w:ascii="??_GB2312" w:eastAsia="Times New Roman" w:hAnsi="宋体" w:cs="??_GB2312"/>
              </w:rPr>
              <w:t>3</w:t>
            </w:r>
            <w:r>
              <w:rPr>
                <w:rFonts w:ascii="??_GB2312" w:eastAsia="Times New Roman" w:hAnsi="宋体"/>
              </w:rPr>
              <w:t>篇。</w:t>
            </w:r>
          </w:p>
          <w:p w:rsidR="000130AA" w:rsidRDefault="000130AA">
            <w:pPr>
              <w:spacing w:line="280" w:lineRule="exact"/>
              <w:ind w:firstLineChars="100" w:firstLine="210"/>
              <w:rPr>
                <w:rFonts w:ascii="??_GB2312" w:eastAsia="Times New Roman" w:hAnsi="宋体"/>
              </w:rPr>
            </w:pPr>
            <w:r>
              <w:rPr>
                <w:rFonts w:ascii="??_GB2312" w:eastAsia="Times New Roman" w:hAnsi="宋体" w:cs="??_GB2312"/>
              </w:rPr>
              <w:t>2</w:t>
            </w:r>
            <w:r>
              <w:rPr>
                <w:rFonts w:ascii="??_GB2312" w:eastAsia="Times New Roman" w:hAnsi="宋体"/>
              </w:rPr>
              <w:t>、主持或作为主要参加人（导师排名第一，本人排名第二）承担国家级科研项目。同时，工科类博士研究生在</w:t>
            </w:r>
            <w:r>
              <w:rPr>
                <w:rFonts w:ascii="??_GB2312" w:eastAsia="Times New Roman" w:hAnsi="宋体" w:cs="??_GB2312"/>
              </w:rPr>
              <w:t>SCI</w:t>
            </w:r>
            <w:r>
              <w:rPr>
                <w:rFonts w:ascii="??_GB2312" w:eastAsia="Times New Roman" w:hAnsi="宋体"/>
              </w:rPr>
              <w:t>二区以上期刊发表论文</w:t>
            </w:r>
            <w:r>
              <w:rPr>
                <w:rFonts w:ascii="??_GB2312" w:eastAsia="Times New Roman" w:hAnsi="宋体" w:cs="??_GB2312"/>
              </w:rPr>
              <w:t>1</w:t>
            </w:r>
            <w:r>
              <w:rPr>
                <w:rFonts w:ascii="??_GB2312" w:eastAsia="Times New Roman" w:hAnsi="宋体"/>
              </w:rPr>
              <w:t>篇或</w:t>
            </w:r>
            <w:r>
              <w:rPr>
                <w:rFonts w:ascii="??_GB2312" w:eastAsia="Times New Roman" w:hAnsi="宋体" w:cs="??_GB2312"/>
              </w:rPr>
              <w:t>SCI</w:t>
            </w:r>
            <w:r>
              <w:rPr>
                <w:rFonts w:ascii="??_GB2312" w:eastAsia="Times New Roman" w:hAnsi="宋体"/>
              </w:rPr>
              <w:t>三区学术期刊发表论文</w:t>
            </w:r>
            <w:r>
              <w:rPr>
                <w:rFonts w:ascii="??_GB2312" w:eastAsia="Times New Roman" w:hAnsi="宋体" w:cs="??_GB2312"/>
              </w:rPr>
              <w:t>3</w:t>
            </w:r>
            <w:r>
              <w:rPr>
                <w:rFonts w:ascii="??_GB2312" w:eastAsia="Times New Roman" w:hAnsi="宋体"/>
              </w:rPr>
              <w:t>篇。</w:t>
            </w:r>
          </w:p>
          <w:p w:rsidR="000130AA" w:rsidRDefault="000130AA">
            <w:pPr>
              <w:spacing w:line="280" w:lineRule="exact"/>
              <w:ind w:firstLineChars="100" w:firstLine="210"/>
              <w:rPr>
                <w:rFonts w:ascii="??_GB2312" w:eastAsia="Times New Roman" w:hAnsi="宋体"/>
              </w:rPr>
            </w:pPr>
            <w:r>
              <w:rPr>
                <w:rFonts w:ascii="??_GB2312" w:eastAsia="Times New Roman" w:hAnsi="宋体" w:cs="??_GB2312"/>
              </w:rPr>
              <w:t>3</w:t>
            </w:r>
            <w:r>
              <w:rPr>
                <w:rFonts w:ascii="??_GB2312" w:eastAsia="Times New Roman" w:hAnsi="宋体"/>
              </w:rPr>
              <w:t>、发表</w:t>
            </w:r>
            <w:r>
              <w:rPr>
                <w:rFonts w:ascii="??_GB2312" w:eastAsia="Times New Roman" w:hAnsi="宋体" w:cs="??_GB2312"/>
              </w:rPr>
              <w:t>ESI</w:t>
            </w:r>
            <w:r>
              <w:rPr>
                <w:rFonts w:ascii="??_GB2312" w:eastAsia="Times New Roman" w:hAnsi="宋体"/>
              </w:rPr>
              <w:t>高被引或热点论文</w:t>
            </w:r>
            <w:r>
              <w:rPr>
                <w:rFonts w:ascii="??_GB2312" w:eastAsia="Times New Roman" w:hAnsi="宋体" w:cs="??_GB2312"/>
              </w:rPr>
              <w:t>1</w:t>
            </w:r>
            <w:r>
              <w:rPr>
                <w:rFonts w:ascii="??_GB2312" w:eastAsia="Times New Roman" w:hAnsi="宋体"/>
              </w:rPr>
              <w:t>篇，或获得国家科技进步奖或国家教学成果奖或教育部高等学校科学研究优秀成果奖（排名前五）。</w:t>
            </w:r>
          </w:p>
        </w:tc>
      </w:tr>
      <w:tr w:rsidR="000130AA">
        <w:trPr>
          <w:trHeight w:val="3923"/>
          <w:jc w:val="center"/>
        </w:trPr>
        <w:tc>
          <w:tcPr>
            <w:tcW w:w="688" w:type="dxa"/>
            <w:shd w:val="clear" w:color="auto" w:fill="FFFFFF"/>
            <w:vAlign w:val="center"/>
          </w:tcPr>
          <w:p w:rsidR="000130AA" w:rsidRDefault="000130AA">
            <w:pPr>
              <w:widowControl/>
              <w:spacing w:after="150" w:line="300" w:lineRule="atLeast"/>
              <w:jc w:val="center"/>
            </w:pPr>
            <w:r>
              <w:rPr>
                <w:rFonts w:ascii="宋体" w:hAnsi="宋体" w:cs="宋体"/>
                <w:color w:val="333333"/>
                <w:kern w:val="0"/>
                <w:sz w:val="24"/>
                <w:szCs w:val="24"/>
              </w:rPr>
              <w:t>B</w:t>
            </w:r>
            <w:r>
              <w:rPr>
                <w:rFonts w:ascii="宋体" w:hAnsi="宋体" w:cs="宋体" w:hint="eastAsia"/>
                <w:color w:val="333333"/>
                <w:kern w:val="0"/>
                <w:sz w:val="24"/>
                <w:szCs w:val="24"/>
              </w:rPr>
              <w:t>类</w:t>
            </w:r>
          </w:p>
        </w:tc>
        <w:tc>
          <w:tcPr>
            <w:tcW w:w="2859" w:type="dxa"/>
            <w:shd w:val="clear" w:color="auto" w:fill="FFFFFF"/>
          </w:tcPr>
          <w:p w:rsidR="000130AA" w:rsidRDefault="000130AA">
            <w:pPr>
              <w:spacing w:line="280" w:lineRule="exact"/>
              <w:ind w:firstLineChars="100" w:firstLine="210"/>
              <w:rPr>
                <w:rFonts w:ascii="??_GB2312" w:eastAsia="Times New Roman" w:hAnsi="宋体"/>
              </w:rPr>
            </w:pPr>
            <w:r>
              <w:rPr>
                <w:rFonts w:ascii="??_GB2312" w:eastAsia="Times New Roman" w:hAnsi="宋体" w:cs="??_GB2312"/>
              </w:rPr>
              <w:t>1</w:t>
            </w:r>
            <w:r>
              <w:rPr>
                <w:rFonts w:ascii="??_GB2312" w:eastAsia="Times New Roman" w:hAnsi="宋体"/>
              </w:rPr>
              <w:t>、被《新华文摘》、《中国社会科学文摘》全文收录或转载期刊论文</w:t>
            </w:r>
            <w:r>
              <w:rPr>
                <w:rFonts w:ascii="??_GB2312" w:eastAsia="Times New Roman" w:hAnsi="宋体" w:cs="??_GB2312"/>
              </w:rPr>
              <w:t>1</w:t>
            </w:r>
            <w:r>
              <w:rPr>
                <w:rFonts w:ascii="??_GB2312" w:eastAsia="Times New Roman" w:hAnsi="宋体"/>
              </w:rPr>
              <w:t>篇，或在</w:t>
            </w:r>
            <w:r>
              <w:rPr>
                <w:rFonts w:ascii="??_GB2312" w:eastAsia="Times New Roman" w:hAnsi="宋体" w:cs="??_GB2312"/>
              </w:rPr>
              <w:t>SSCI</w:t>
            </w:r>
            <w:r>
              <w:rPr>
                <w:rFonts w:ascii="??_GB2312" w:eastAsia="Times New Roman" w:hAnsi="宋体"/>
              </w:rPr>
              <w:t>、</w:t>
            </w:r>
            <w:r>
              <w:rPr>
                <w:rFonts w:ascii="??_GB2312" w:eastAsia="Times New Roman" w:hAnsi="宋体" w:cs="??_GB2312"/>
              </w:rPr>
              <w:t>A&amp;HCI</w:t>
            </w:r>
            <w:r>
              <w:rPr>
                <w:rFonts w:ascii="??_GB2312" w:eastAsia="Times New Roman" w:hAnsi="宋体"/>
              </w:rPr>
              <w:t>学术期刊发表论文</w:t>
            </w:r>
            <w:r>
              <w:rPr>
                <w:rFonts w:ascii="??_GB2312" w:eastAsia="Times New Roman" w:hAnsi="宋体" w:cs="??_GB2312"/>
              </w:rPr>
              <w:t>1</w:t>
            </w:r>
            <w:r>
              <w:rPr>
                <w:rFonts w:ascii="??_GB2312" w:eastAsia="Times New Roman" w:hAnsi="宋体"/>
              </w:rPr>
              <w:t>篇；或在</w:t>
            </w:r>
            <w:r>
              <w:rPr>
                <w:rFonts w:ascii="??_GB2312" w:eastAsia="Times New Roman" w:hAnsi="宋体" w:cs="??_GB2312"/>
              </w:rPr>
              <w:t>CSSCI</w:t>
            </w:r>
            <w:r>
              <w:rPr>
                <w:rFonts w:ascii="??_GB2312" w:eastAsia="Times New Roman" w:hAnsi="宋体"/>
              </w:rPr>
              <w:t>期刊</w:t>
            </w:r>
            <w:r>
              <w:rPr>
                <w:rFonts w:ascii="??_GB2312" w:eastAsia="Times New Roman" w:hAnsi="宋体" w:cs="??_GB2312"/>
              </w:rPr>
              <w:t>(</w:t>
            </w:r>
            <w:r>
              <w:rPr>
                <w:rFonts w:ascii="??_GB2312" w:eastAsia="Times New Roman" w:hAnsi="宋体"/>
              </w:rPr>
              <w:t>非扩展版</w:t>
            </w:r>
            <w:r>
              <w:rPr>
                <w:rFonts w:ascii="??_GB2312" w:eastAsia="Times New Roman" w:hAnsi="宋体" w:cs="??_GB2312"/>
              </w:rPr>
              <w:t>)</w:t>
            </w:r>
            <w:r>
              <w:rPr>
                <w:rFonts w:ascii="??_GB2312" w:eastAsia="Times New Roman" w:hAnsi="宋体"/>
              </w:rPr>
              <w:t>发表论文</w:t>
            </w:r>
            <w:r>
              <w:rPr>
                <w:rFonts w:ascii="??_GB2312" w:eastAsia="Times New Roman" w:hAnsi="宋体" w:cs="??_GB2312"/>
              </w:rPr>
              <w:t>4</w:t>
            </w:r>
            <w:r>
              <w:rPr>
                <w:rFonts w:ascii="??_GB2312" w:eastAsia="Times New Roman" w:hAnsi="宋体"/>
              </w:rPr>
              <w:t>篇。</w:t>
            </w:r>
          </w:p>
          <w:p w:rsidR="000130AA" w:rsidRDefault="000130AA">
            <w:pPr>
              <w:spacing w:line="280" w:lineRule="exact"/>
              <w:ind w:firstLineChars="100" w:firstLine="210"/>
              <w:rPr>
                <w:rFonts w:ascii="??_GB2312" w:eastAsia="Times New Roman" w:hAnsi="宋体"/>
              </w:rPr>
            </w:pPr>
            <w:r>
              <w:rPr>
                <w:rFonts w:ascii="??_GB2312" w:eastAsia="Times New Roman" w:hAnsi="宋体" w:cs="??_GB2312"/>
              </w:rPr>
              <w:t>2</w:t>
            </w:r>
            <w:r>
              <w:rPr>
                <w:rFonts w:ascii="??_GB2312" w:eastAsia="Times New Roman" w:hAnsi="宋体"/>
              </w:rPr>
              <w:t>、主持或作为主要参加人（导师排名第一，本人排名第二）承担国家级科研项目。同时，在</w:t>
            </w:r>
            <w:r>
              <w:rPr>
                <w:rFonts w:ascii="??_GB2312" w:eastAsia="Times New Roman" w:hAnsi="宋体" w:cs="??_GB2312"/>
              </w:rPr>
              <w:t>SCI</w:t>
            </w:r>
            <w:r>
              <w:rPr>
                <w:rFonts w:ascii="??_GB2312" w:eastAsia="Times New Roman" w:hAnsi="宋体"/>
              </w:rPr>
              <w:t>、</w:t>
            </w:r>
            <w:r>
              <w:rPr>
                <w:rFonts w:ascii="??_GB2312" w:eastAsia="Times New Roman" w:hAnsi="宋体" w:cs="??_GB2312"/>
              </w:rPr>
              <w:t>CSSCI(</w:t>
            </w:r>
            <w:r>
              <w:rPr>
                <w:rFonts w:ascii="??_GB2312" w:eastAsia="Times New Roman" w:hAnsi="宋体"/>
              </w:rPr>
              <w:t>非扩展版</w:t>
            </w:r>
            <w:r>
              <w:rPr>
                <w:rFonts w:ascii="??_GB2312" w:eastAsia="Times New Roman" w:hAnsi="宋体" w:cs="??_GB2312"/>
              </w:rPr>
              <w:t>)</w:t>
            </w:r>
            <w:r>
              <w:rPr>
                <w:rFonts w:ascii="??_GB2312" w:eastAsia="Times New Roman" w:hAnsi="宋体"/>
              </w:rPr>
              <w:t>、</w:t>
            </w:r>
            <w:r>
              <w:rPr>
                <w:rFonts w:ascii="??_GB2312" w:eastAsia="Times New Roman" w:hAnsi="宋体" w:cs="??_GB2312"/>
              </w:rPr>
              <w:t>EI</w:t>
            </w:r>
            <w:r>
              <w:rPr>
                <w:rFonts w:ascii="??_GB2312" w:eastAsia="Times New Roman" w:hAnsi="宋体"/>
              </w:rPr>
              <w:t>（源刊）学术期刊上发表论文</w:t>
            </w:r>
            <w:r>
              <w:rPr>
                <w:rFonts w:ascii="??_GB2312" w:eastAsia="Times New Roman" w:hAnsi="宋体" w:cs="??_GB2312"/>
              </w:rPr>
              <w:t>1</w:t>
            </w:r>
            <w:r>
              <w:rPr>
                <w:rFonts w:ascii="??_GB2312" w:eastAsia="Times New Roman" w:hAnsi="宋体"/>
              </w:rPr>
              <w:t>篇。</w:t>
            </w:r>
          </w:p>
          <w:p w:rsidR="000130AA" w:rsidRDefault="000130AA">
            <w:pPr>
              <w:spacing w:line="280" w:lineRule="exact"/>
              <w:ind w:firstLineChars="100" w:firstLine="210"/>
              <w:rPr>
                <w:rFonts w:ascii="??_GB2312" w:eastAsia="Times New Roman" w:hAnsi="宋体"/>
              </w:rPr>
            </w:pPr>
            <w:r>
              <w:rPr>
                <w:rFonts w:ascii="??_GB2312" w:eastAsia="Times New Roman" w:hAnsi="宋体" w:cs="??_GB2312"/>
              </w:rPr>
              <w:t>3</w:t>
            </w:r>
            <w:r>
              <w:rPr>
                <w:rFonts w:ascii="??_GB2312" w:eastAsia="Times New Roman" w:hAnsi="宋体"/>
              </w:rPr>
              <w:t>、获得省级人文社科优秀成果奖或省级教学成果奖（一等奖排名前三，二等奖排名前二）。</w:t>
            </w:r>
          </w:p>
        </w:tc>
        <w:tc>
          <w:tcPr>
            <w:tcW w:w="2650" w:type="dxa"/>
            <w:shd w:val="clear" w:color="auto" w:fill="FFFFFF"/>
          </w:tcPr>
          <w:p w:rsidR="000130AA" w:rsidRDefault="000130AA">
            <w:pPr>
              <w:spacing w:line="280" w:lineRule="exact"/>
              <w:ind w:firstLineChars="100" w:firstLine="210"/>
              <w:rPr>
                <w:rFonts w:ascii="??_GB2312" w:eastAsia="Times New Roman" w:hAnsi="宋体"/>
              </w:rPr>
            </w:pPr>
            <w:r>
              <w:rPr>
                <w:rFonts w:ascii="??_GB2312" w:eastAsia="Times New Roman" w:hAnsi="宋体" w:cs="??_GB2312"/>
              </w:rPr>
              <w:t>1</w:t>
            </w:r>
            <w:r>
              <w:rPr>
                <w:rFonts w:ascii="??_GB2312" w:eastAsia="Times New Roman" w:hAnsi="宋体"/>
              </w:rPr>
              <w:t>、在</w:t>
            </w:r>
            <w:r>
              <w:rPr>
                <w:rFonts w:ascii="??_GB2312" w:eastAsia="Times New Roman" w:hAnsi="宋体" w:cs="??_GB2312"/>
              </w:rPr>
              <w:t>SCI</w:t>
            </w:r>
            <w:r>
              <w:rPr>
                <w:rFonts w:ascii="??_GB2312" w:eastAsia="Times New Roman" w:hAnsi="宋体"/>
              </w:rPr>
              <w:t>一区学术期刊发表论文</w:t>
            </w:r>
            <w:r>
              <w:rPr>
                <w:rFonts w:ascii="??_GB2312" w:eastAsia="Times New Roman" w:hAnsi="宋体" w:cs="??_GB2312"/>
              </w:rPr>
              <w:t>1</w:t>
            </w:r>
            <w:r>
              <w:rPr>
                <w:rFonts w:ascii="??_GB2312" w:eastAsia="Times New Roman" w:hAnsi="宋体"/>
              </w:rPr>
              <w:t>篇；或在</w:t>
            </w:r>
            <w:r>
              <w:rPr>
                <w:rFonts w:ascii="??_GB2312" w:eastAsia="Times New Roman" w:hAnsi="宋体" w:cs="??_GB2312"/>
              </w:rPr>
              <w:t>SCI</w:t>
            </w:r>
            <w:r>
              <w:rPr>
                <w:rFonts w:ascii="??_GB2312" w:eastAsia="Times New Roman" w:hAnsi="宋体"/>
              </w:rPr>
              <w:t>二区学术期刊发表论文</w:t>
            </w:r>
            <w:r>
              <w:rPr>
                <w:rFonts w:ascii="??_GB2312" w:eastAsia="Times New Roman" w:hAnsi="宋体" w:cs="??_GB2312"/>
              </w:rPr>
              <w:t>2</w:t>
            </w:r>
            <w:r>
              <w:rPr>
                <w:rFonts w:ascii="??_GB2312" w:eastAsia="Times New Roman" w:hAnsi="宋体"/>
              </w:rPr>
              <w:t>篇。</w:t>
            </w:r>
          </w:p>
          <w:p w:rsidR="000130AA" w:rsidRDefault="000130AA">
            <w:pPr>
              <w:spacing w:line="280" w:lineRule="exact"/>
              <w:ind w:firstLineChars="100" w:firstLine="210"/>
              <w:rPr>
                <w:rFonts w:ascii="??_GB2312" w:eastAsia="Times New Roman" w:hAnsi="宋体"/>
              </w:rPr>
            </w:pPr>
            <w:r>
              <w:rPr>
                <w:rFonts w:ascii="??_GB2312" w:eastAsia="Times New Roman" w:hAnsi="宋体" w:cs="??_GB2312"/>
              </w:rPr>
              <w:t>2</w:t>
            </w:r>
            <w:r>
              <w:rPr>
                <w:rFonts w:ascii="??_GB2312" w:eastAsia="Times New Roman" w:hAnsi="宋体"/>
              </w:rPr>
              <w:t>、主持或作为主要参加人（导师排名第一，本人排名第二）承担国家级科研项目。同时，在</w:t>
            </w:r>
            <w:r>
              <w:rPr>
                <w:rFonts w:ascii="??_GB2312" w:eastAsia="Times New Roman" w:hAnsi="宋体" w:cs="??_GB2312"/>
              </w:rPr>
              <w:t>SCI</w:t>
            </w:r>
            <w:r>
              <w:rPr>
                <w:rFonts w:ascii="??_GB2312" w:eastAsia="Times New Roman" w:hAnsi="宋体"/>
              </w:rPr>
              <w:t>、</w:t>
            </w:r>
            <w:r>
              <w:rPr>
                <w:rFonts w:ascii="??_GB2312" w:eastAsia="Times New Roman" w:hAnsi="宋体" w:cs="??_GB2312"/>
              </w:rPr>
              <w:t>CSSCI</w:t>
            </w:r>
            <w:r>
              <w:rPr>
                <w:rFonts w:ascii="??_GB2312" w:eastAsia="Times New Roman" w:hAnsi="宋体"/>
              </w:rPr>
              <w:t>（非扩展版）、</w:t>
            </w:r>
            <w:r>
              <w:rPr>
                <w:rFonts w:ascii="??_GB2312" w:eastAsia="Times New Roman" w:hAnsi="宋体" w:cs="??_GB2312"/>
              </w:rPr>
              <w:t>EI</w:t>
            </w:r>
            <w:r>
              <w:rPr>
                <w:rFonts w:ascii="??_GB2312" w:eastAsia="Times New Roman" w:hAnsi="宋体"/>
              </w:rPr>
              <w:t>（源刊）学术期刊上发表论文</w:t>
            </w:r>
            <w:r>
              <w:rPr>
                <w:rFonts w:ascii="??_GB2312" w:eastAsia="Times New Roman" w:hAnsi="宋体" w:cs="??_GB2312"/>
              </w:rPr>
              <w:t>1</w:t>
            </w:r>
            <w:r>
              <w:rPr>
                <w:rFonts w:ascii="??_GB2312" w:eastAsia="Times New Roman" w:hAnsi="宋体"/>
              </w:rPr>
              <w:t>篇。</w:t>
            </w:r>
          </w:p>
          <w:p w:rsidR="000130AA" w:rsidRDefault="000130AA">
            <w:pPr>
              <w:spacing w:line="280" w:lineRule="exact"/>
              <w:ind w:firstLineChars="100" w:firstLine="210"/>
              <w:rPr>
                <w:rFonts w:ascii="??_GB2312" w:eastAsia="Times New Roman" w:hAnsi="宋体"/>
              </w:rPr>
            </w:pPr>
            <w:r>
              <w:rPr>
                <w:rFonts w:ascii="??_GB2312" w:eastAsia="Times New Roman" w:hAnsi="宋体" w:cs="??_GB2312"/>
              </w:rPr>
              <w:t>3</w:t>
            </w:r>
            <w:r>
              <w:rPr>
                <w:rFonts w:ascii="??_GB2312" w:eastAsia="Times New Roman" w:hAnsi="宋体"/>
              </w:rPr>
              <w:t>、获得省级科技成果奖或省级教学成果奖（一等奖排名前三，二等奖排名前二）。</w:t>
            </w:r>
          </w:p>
        </w:tc>
        <w:tc>
          <w:tcPr>
            <w:tcW w:w="3334" w:type="dxa"/>
            <w:shd w:val="clear" w:color="auto" w:fill="FFFFFF"/>
          </w:tcPr>
          <w:p w:rsidR="000130AA" w:rsidRDefault="000130AA">
            <w:pPr>
              <w:spacing w:line="280" w:lineRule="exact"/>
              <w:ind w:firstLineChars="100" w:firstLine="210"/>
              <w:rPr>
                <w:rFonts w:ascii="??_GB2312" w:eastAsia="Times New Roman" w:hAnsi="宋体"/>
              </w:rPr>
            </w:pPr>
            <w:r>
              <w:rPr>
                <w:rFonts w:ascii="??_GB2312" w:eastAsia="Times New Roman" w:hAnsi="宋体" w:cs="??_GB2312"/>
              </w:rPr>
              <w:t>1</w:t>
            </w:r>
            <w:r>
              <w:rPr>
                <w:rFonts w:ascii="??_GB2312" w:eastAsia="Times New Roman" w:hAnsi="宋体"/>
              </w:rPr>
              <w:t>、在</w:t>
            </w:r>
            <w:r>
              <w:rPr>
                <w:rFonts w:ascii="??_GB2312" w:eastAsia="Times New Roman" w:hAnsi="宋体" w:cs="??_GB2312"/>
              </w:rPr>
              <w:t>SCI</w:t>
            </w:r>
            <w:r>
              <w:rPr>
                <w:rFonts w:ascii="??_GB2312" w:eastAsia="Times New Roman" w:hAnsi="宋体"/>
              </w:rPr>
              <w:t>二区学术期刊发表论文</w:t>
            </w:r>
            <w:r>
              <w:rPr>
                <w:rFonts w:ascii="??_GB2312" w:eastAsia="Times New Roman" w:hAnsi="宋体" w:cs="??_GB2312"/>
              </w:rPr>
              <w:t>1</w:t>
            </w:r>
            <w:r>
              <w:rPr>
                <w:rFonts w:ascii="??_GB2312" w:eastAsia="Times New Roman" w:hAnsi="宋体"/>
              </w:rPr>
              <w:t>篇；或在</w:t>
            </w:r>
            <w:r>
              <w:rPr>
                <w:rFonts w:ascii="??_GB2312" w:eastAsia="Times New Roman" w:hAnsi="宋体" w:cs="??_GB2312"/>
              </w:rPr>
              <w:t>SCI</w:t>
            </w:r>
            <w:r>
              <w:rPr>
                <w:rFonts w:ascii="??_GB2312" w:eastAsia="Times New Roman" w:hAnsi="宋体"/>
              </w:rPr>
              <w:t>三区学术期刊发表论文</w:t>
            </w:r>
            <w:r>
              <w:rPr>
                <w:rFonts w:ascii="??_GB2312" w:eastAsia="Times New Roman" w:hAnsi="宋体" w:cs="??_GB2312"/>
              </w:rPr>
              <w:t>2</w:t>
            </w:r>
            <w:r>
              <w:rPr>
                <w:rFonts w:ascii="??_GB2312" w:eastAsia="Times New Roman" w:hAnsi="宋体"/>
              </w:rPr>
              <w:t>篇；或在</w:t>
            </w:r>
            <w:r>
              <w:rPr>
                <w:rFonts w:ascii="??_GB2312" w:eastAsia="Times New Roman" w:hAnsi="宋体" w:cs="??_GB2312"/>
              </w:rPr>
              <w:t>SCI</w:t>
            </w:r>
            <w:r>
              <w:rPr>
                <w:rFonts w:ascii="??_GB2312" w:eastAsia="Times New Roman" w:hAnsi="宋体"/>
              </w:rPr>
              <w:t>学术期刊或</w:t>
            </w:r>
            <w:r>
              <w:rPr>
                <w:rFonts w:ascii="??_GB2312" w:eastAsia="Times New Roman" w:hAnsi="宋体" w:cs="??_GB2312"/>
              </w:rPr>
              <w:t>EI</w:t>
            </w:r>
            <w:r>
              <w:rPr>
                <w:rFonts w:ascii="??_GB2312" w:eastAsia="Times New Roman" w:hAnsi="宋体"/>
              </w:rPr>
              <w:t>源刊发表论文</w:t>
            </w:r>
            <w:r>
              <w:rPr>
                <w:rFonts w:ascii="??_GB2312" w:eastAsia="Times New Roman" w:hAnsi="宋体" w:cs="??_GB2312"/>
              </w:rPr>
              <w:t>3</w:t>
            </w:r>
            <w:r>
              <w:rPr>
                <w:rFonts w:ascii="??_GB2312" w:eastAsia="Times New Roman" w:hAnsi="宋体"/>
              </w:rPr>
              <w:t>篇，其中至少在</w:t>
            </w:r>
            <w:r>
              <w:rPr>
                <w:rFonts w:ascii="??_GB2312" w:eastAsia="Times New Roman" w:hAnsi="宋体" w:cs="??_GB2312"/>
              </w:rPr>
              <w:t>SCI</w:t>
            </w:r>
            <w:r>
              <w:rPr>
                <w:rFonts w:ascii="??_GB2312" w:eastAsia="Times New Roman" w:hAnsi="宋体"/>
              </w:rPr>
              <w:t>三区以上学术期刊发表论文</w:t>
            </w:r>
            <w:r>
              <w:rPr>
                <w:rFonts w:ascii="??_GB2312" w:eastAsia="Times New Roman" w:hAnsi="宋体" w:cs="??_GB2312"/>
              </w:rPr>
              <w:t>1</w:t>
            </w:r>
            <w:r>
              <w:rPr>
                <w:rFonts w:ascii="??_GB2312" w:eastAsia="Times New Roman" w:hAnsi="宋体"/>
              </w:rPr>
              <w:t>篇。</w:t>
            </w:r>
          </w:p>
          <w:p w:rsidR="000130AA" w:rsidRDefault="000130AA">
            <w:pPr>
              <w:spacing w:line="280" w:lineRule="exact"/>
              <w:ind w:firstLineChars="100" w:firstLine="210"/>
              <w:rPr>
                <w:rFonts w:ascii="??_GB2312" w:eastAsia="Times New Roman" w:hAnsi="宋体"/>
              </w:rPr>
            </w:pPr>
            <w:r>
              <w:rPr>
                <w:rFonts w:ascii="??_GB2312" w:eastAsia="Times New Roman" w:hAnsi="宋体" w:cs="??_GB2312"/>
              </w:rPr>
              <w:t>2</w:t>
            </w:r>
            <w:r>
              <w:rPr>
                <w:rFonts w:ascii="??_GB2312" w:eastAsia="Times New Roman" w:hAnsi="宋体"/>
              </w:rPr>
              <w:t>、主持或作为主要参加人（导师排名第一，本人排名第二）承担国家级科研项目。同时，在</w:t>
            </w:r>
            <w:r>
              <w:rPr>
                <w:rFonts w:ascii="??_GB2312" w:eastAsia="Times New Roman" w:hAnsi="宋体" w:cs="??_GB2312"/>
              </w:rPr>
              <w:t>SCI</w:t>
            </w:r>
            <w:r>
              <w:rPr>
                <w:rFonts w:ascii="??_GB2312" w:eastAsia="Times New Roman" w:hAnsi="宋体"/>
              </w:rPr>
              <w:t>、</w:t>
            </w:r>
            <w:r>
              <w:rPr>
                <w:rFonts w:ascii="??_GB2312" w:eastAsia="Times New Roman" w:hAnsi="宋体" w:cs="??_GB2312"/>
              </w:rPr>
              <w:t>CSSCI(</w:t>
            </w:r>
            <w:r>
              <w:rPr>
                <w:rFonts w:ascii="??_GB2312" w:eastAsia="Times New Roman" w:hAnsi="宋体"/>
              </w:rPr>
              <w:t>非扩展版</w:t>
            </w:r>
            <w:r>
              <w:rPr>
                <w:rFonts w:ascii="??_GB2312" w:eastAsia="Times New Roman" w:hAnsi="宋体" w:cs="??_GB2312"/>
              </w:rPr>
              <w:t>)</w:t>
            </w:r>
            <w:r>
              <w:rPr>
                <w:rFonts w:ascii="??_GB2312" w:eastAsia="Times New Roman" w:hAnsi="宋体"/>
              </w:rPr>
              <w:t>、</w:t>
            </w:r>
            <w:r>
              <w:rPr>
                <w:rFonts w:ascii="??_GB2312" w:eastAsia="Times New Roman" w:hAnsi="宋体" w:cs="??_GB2312"/>
              </w:rPr>
              <w:t>EI</w:t>
            </w:r>
            <w:r>
              <w:rPr>
                <w:rFonts w:ascii="??_GB2312" w:eastAsia="Times New Roman" w:hAnsi="宋体"/>
              </w:rPr>
              <w:t>（源刊）学术期刊上发表论文</w:t>
            </w:r>
            <w:r>
              <w:rPr>
                <w:rFonts w:ascii="??_GB2312" w:eastAsia="Times New Roman" w:hAnsi="宋体" w:cs="??_GB2312"/>
              </w:rPr>
              <w:t>1</w:t>
            </w:r>
            <w:r>
              <w:rPr>
                <w:rFonts w:ascii="??_GB2312" w:eastAsia="Times New Roman" w:hAnsi="宋体"/>
              </w:rPr>
              <w:t>篇。</w:t>
            </w:r>
          </w:p>
          <w:p w:rsidR="000130AA" w:rsidRDefault="000130AA">
            <w:pPr>
              <w:spacing w:line="280" w:lineRule="exact"/>
              <w:ind w:firstLineChars="100" w:firstLine="210"/>
              <w:rPr>
                <w:rFonts w:ascii="??_GB2312" w:eastAsia="Times New Roman" w:hAnsi="宋体"/>
              </w:rPr>
            </w:pPr>
            <w:r>
              <w:rPr>
                <w:rFonts w:ascii="??_GB2312" w:eastAsia="Times New Roman" w:hAnsi="宋体" w:cs="??_GB2312"/>
              </w:rPr>
              <w:t>3</w:t>
            </w:r>
            <w:r>
              <w:rPr>
                <w:rFonts w:ascii="??_GB2312" w:eastAsia="Times New Roman" w:hAnsi="宋体"/>
              </w:rPr>
              <w:t>、获得省级科技成果奖或省级教学成果奖（一等奖排名前三，二等奖排名前二）。</w:t>
            </w:r>
          </w:p>
        </w:tc>
      </w:tr>
    </w:tbl>
    <w:p w:rsidR="000130AA" w:rsidRDefault="000130AA">
      <w:pPr>
        <w:spacing w:line="400" w:lineRule="exact"/>
        <w:ind w:firstLine="480"/>
        <w:rPr>
          <w:rFonts w:ascii="??_GB2312" w:eastAsia="Times New Roman" w:hAnsi="宋体"/>
          <w:b/>
          <w:bCs/>
          <w:sz w:val="28"/>
          <w:szCs w:val="28"/>
        </w:rPr>
      </w:pPr>
      <w:r>
        <w:rPr>
          <w:rFonts w:ascii="??_GB2312" w:eastAsia="Times New Roman" w:hAnsi="宋体"/>
          <w:b/>
          <w:bCs/>
          <w:sz w:val="24"/>
          <w:szCs w:val="24"/>
        </w:rPr>
        <w:t>（上述各类条件中，论文应为第一作者（排序</w:t>
      </w:r>
      <w:r>
        <w:rPr>
          <w:rFonts w:ascii="??_GB2312" w:eastAsia="Times New Roman" w:hAnsi="宋体" w:cs="??_GB2312"/>
          <w:b/>
          <w:bCs/>
          <w:sz w:val="24"/>
          <w:szCs w:val="24"/>
        </w:rPr>
        <w:t>1</w:t>
      </w:r>
      <w:r>
        <w:rPr>
          <w:rFonts w:ascii="??_GB2312" w:eastAsia="Times New Roman" w:hAnsi="宋体"/>
          <w:b/>
          <w:bCs/>
          <w:sz w:val="24"/>
          <w:szCs w:val="24"/>
        </w:rPr>
        <w:t>），</w:t>
      </w:r>
      <w:r>
        <w:rPr>
          <w:rFonts w:ascii="??_GB2312" w:eastAsia="Times New Roman" w:hAnsi="宋体" w:cs="??_GB2312"/>
          <w:b/>
          <w:bCs/>
          <w:sz w:val="24"/>
          <w:szCs w:val="24"/>
        </w:rPr>
        <w:t>SCI</w:t>
      </w:r>
      <w:r>
        <w:rPr>
          <w:rFonts w:ascii="??_GB2312" w:eastAsia="Times New Roman" w:hAnsi="宋体"/>
          <w:b/>
          <w:bCs/>
          <w:sz w:val="24"/>
          <w:szCs w:val="24"/>
        </w:rPr>
        <w:t>论文分区以当年最新中科院大类分区升级版为准）</w:t>
      </w:r>
    </w:p>
    <w:p w:rsidR="000130AA" w:rsidRDefault="000130AA" w:rsidP="00D92605">
      <w:pPr>
        <w:spacing w:afterLines="50" w:line="580" w:lineRule="exact"/>
        <w:ind w:firstLineChars="200" w:firstLine="640"/>
        <w:rPr>
          <w:rFonts w:ascii="??_GB2312" w:eastAsia="Times New Roman" w:hAnsi="宋体"/>
          <w:b/>
          <w:bCs/>
          <w:sz w:val="32"/>
          <w:szCs w:val="32"/>
        </w:rPr>
      </w:pPr>
      <w:r>
        <w:rPr>
          <w:rFonts w:ascii="楷体" w:eastAsia="楷体" w:hAnsi="楷体" w:cs="楷体" w:hint="eastAsia"/>
          <w:sz w:val="32"/>
          <w:szCs w:val="32"/>
        </w:rPr>
        <w:t>（三）学校“春晖学者计划”人才待遇</w:t>
      </w:r>
    </w:p>
    <w:p w:rsidR="000130AA" w:rsidRDefault="000130AA" w:rsidP="00D92605">
      <w:pPr>
        <w:spacing w:afterLines="50" w:line="580" w:lineRule="exact"/>
        <w:ind w:firstLineChars="200" w:firstLine="640"/>
        <w:rPr>
          <w:rFonts w:ascii="??_GB2312" w:eastAsia="Times New Roman" w:hAnsi="宋体"/>
          <w:sz w:val="32"/>
          <w:szCs w:val="32"/>
        </w:rPr>
      </w:pPr>
      <w:r>
        <w:rPr>
          <w:rFonts w:ascii="??_GB2312" w:eastAsia="Times New Roman" w:hAnsi="宋体"/>
          <w:sz w:val="32"/>
          <w:szCs w:val="32"/>
        </w:rPr>
        <w:t>经学校认定为</w:t>
      </w:r>
      <w:r>
        <w:rPr>
          <w:rFonts w:ascii="??_GB2312" w:eastAsia="Times New Roman" w:hAnsi="宋体" w:cs="??_GB2312"/>
          <w:sz w:val="32"/>
          <w:szCs w:val="32"/>
        </w:rPr>
        <w:t>A</w:t>
      </w:r>
      <w:r>
        <w:rPr>
          <w:rFonts w:ascii="??_GB2312" w:eastAsia="Times New Roman" w:hAnsi="宋体"/>
          <w:sz w:val="32"/>
          <w:szCs w:val="32"/>
        </w:rPr>
        <w:t>、</w:t>
      </w:r>
      <w:r>
        <w:rPr>
          <w:rFonts w:ascii="??_GB2312" w:eastAsia="Times New Roman" w:hAnsi="宋体" w:cs="??_GB2312"/>
          <w:sz w:val="32"/>
          <w:szCs w:val="32"/>
        </w:rPr>
        <w:t>B</w:t>
      </w:r>
      <w:r>
        <w:rPr>
          <w:rFonts w:ascii="??_GB2312" w:eastAsia="Times New Roman" w:hAnsi="宋体"/>
          <w:sz w:val="32"/>
          <w:szCs w:val="32"/>
        </w:rPr>
        <w:t>类的博士研究生可申报学校</w:t>
      </w:r>
      <w:r>
        <w:rPr>
          <w:rFonts w:ascii="??_GB2312" w:eastAsia="Times New Roman" w:hAnsi="宋体"/>
          <w:sz w:val="32"/>
          <w:szCs w:val="32"/>
        </w:rPr>
        <w:t>“</w:t>
      </w:r>
      <w:r>
        <w:rPr>
          <w:rFonts w:ascii="??_GB2312" w:eastAsia="Times New Roman" w:hAnsi="宋体"/>
          <w:sz w:val="32"/>
          <w:szCs w:val="32"/>
        </w:rPr>
        <w:t>春晖学者计划</w:t>
      </w:r>
      <w:r>
        <w:rPr>
          <w:rFonts w:ascii="??_GB2312" w:eastAsia="Times New Roman" w:hAnsi="宋体"/>
          <w:sz w:val="32"/>
          <w:szCs w:val="32"/>
        </w:rPr>
        <w:t>”</w:t>
      </w:r>
      <w:r>
        <w:rPr>
          <w:rFonts w:ascii="??_GB2312" w:eastAsia="Times New Roman" w:hAnsi="宋体"/>
          <w:sz w:val="32"/>
          <w:szCs w:val="32"/>
        </w:rPr>
        <w:t>，完成聘期任务后，经考核合格按照</w:t>
      </w:r>
      <w:r>
        <w:rPr>
          <w:rFonts w:ascii="??_GB2312" w:eastAsia="Times New Roman" w:hAnsi="宋体"/>
          <w:sz w:val="32"/>
          <w:szCs w:val="32"/>
        </w:rPr>
        <w:t>“</w:t>
      </w:r>
      <w:r>
        <w:rPr>
          <w:rFonts w:ascii="??_GB2312" w:eastAsia="Times New Roman" w:hAnsi="宋体"/>
          <w:sz w:val="32"/>
          <w:szCs w:val="32"/>
        </w:rPr>
        <w:t>春晖学者计划</w:t>
      </w:r>
      <w:r>
        <w:rPr>
          <w:rFonts w:ascii="??_GB2312" w:eastAsia="Times New Roman" w:hAnsi="宋体"/>
          <w:sz w:val="32"/>
          <w:szCs w:val="32"/>
        </w:rPr>
        <w:t>”</w:t>
      </w:r>
      <w:r>
        <w:rPr>
          <w:rFonts w:ascii="??_GB2312" w:eastAsia="Times New Roman" w:hAnsi="宋体"/>
          <w:sz w:val="32"/>
          <w:szCs w:val="32"/>
        </w:rPr>
        <w:t>兑现相应待遇：</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0"/>
        <w:gridCol w:w="1309"/>
        <w:gridCol w:w="4564"/>
        <w:gridCol w:w="1266"/>
      </w:tblGrid>
      <w:tr w:rsidR="000130AA">
        <w:trPr>
          <w:trHeight w:val="556"/>
          <w:jc w:val="center"/>
        </w:trPr>
        <w:tc>
          <w:tcPr>
            <w:tcW w:w="1578" w:type="pct"/>
            <w:gridSpan w:val="2"/>
            <w:tcBorders>
              <w:tl2br w:val="single" w:sz="4" w:space="0" w:color="auto"/>
            </w:tcBorders>
            <w:vAlign w:val="center"/>
          </w:tcPr>
          <w:p w:rsidR="000130AA" w:rsidRDefault="000130AA">
            <w:pPr>
              <w:snapToGrid w:val="0"/>
              <w:jc w:val="center"/>
              <w:rPr>
                <w:rFonts w:ascii="??_GB2312" w:eastAsia="Times New Roman" w:hAnsi="宋体"/>
                <w:b/>
                <w:bCs/>
                <w:sz w:val="24"/>
                <w:szCs w:val="24"/>
              </w:rPr>
            </w:pPr>
            <w:r>
              <w:rPr>
                <w:rFonts w:ascii="??_GB2312" w:eastAsia="Times New Roman" w:hAnsi="宋体"/>
                <w:b/>
                <w:bCs/>
                <w:sz w:val="24"/>
                <w:szCs w:val="24"/>
              </w:rPr>
              <w:t>项目</w:t>
            </w:r>
          </w:p>
          <w:p w:rsidR="000130AA" w:rsidRDefault="000130AA">
            <w:pPr>
              <w:pStyle w:val="NormalWeb"/>
              <w:widowControl/>
              <w:wordWrap w:val="0"/>
              <w:spacing w:line="240" w:lineRule="atLeast"/>
              <w:jc w:val="center"/>
              <w:rPr>
                <w:rFonts w:ascii="??_GB2312" w:eastAsia="Times New Roman" w:hAnsi="宋体" w:cs="Times New Roman"/>
                <w:b/>
                <w:bCs/>
              </w:rPr>
            </w:pPr>
            <w:r>
              <w:rPr>
                <w:rFonts w:ascii="??_GB2312" w:eastAsia="Times New Roman" w:hAnsi="宋体" w:cs="Times New Roman"/>
                <w:b/>
                <w:bCs/>
              </w:rPr>
              <w:t>类别</w:t>
            </w:r>
          </w:p>
        </w:tc>
        <w:tc>
          <w:tcPr>
            <w:tcW w:w="2678" w:type="pct"/>
            <w:vAlign w:val="center"/>
          </w:tcPr>
          <w:p w:rsidR="000130AA" w:rsidRDefault="000130AA">
            <w:pPr>
              <w:pStyle w:val="NormalWeb"/>
              <w:widowControl/>
              <w:wordWrap w:val="0"/>
              <w:spacing w:before="100" w:after="100" w:line="240" w:lineRule="atLeast"/>
              <w:jc w:val="center"/>
              <w:rPr>
                <w:rFonts w:ascii="??_GB2312" w:eastAsia="Times New Roman" w:hAnsi="宋体" w:cs="Times New Roman"/>
                <w:b/>
                <w:bCs/>
              </w:rPr>
            </w:pPr>
            <w:r>
              <w:rPr>
                <w:rFonts w:ascii="??_GB2312" w:eastAsia="Times New Roman" w:hAnsi="宋体" w:cs="Times New Roman"/>
                <w:b/>
                <w:bCs/>
              </w:rPr>
              <w:t>人才津贴</w:t>
            </w:r>
          </w:p>
        </w:tc>
        <w:tc>
          <w:tcPr>
            <w:tcW w:w="743" w:type="pct"/>
            <w:vAlign w:val="center"/>
          </w:tcPr>
          <w:p w:rsidR="000130AA" w:rsidRDefault="000130AA">
            <w:pPr>
              <w:pStyle w:val="NormalWeb"/>
              <w:widowControl/>
              <w:wordWrap w:val="0"/>
              <w:spacing w:before="100" w:after="100" w:line="240" w:lineRule="atLeast"/>
              <w:jc w:val="center"/>
              <w:rPr>
                <w:rFonts w:ascii="??_GB2312" w:eastAsia="Times New Roman" w:hAnsi="宋体" w:cs="Times New Roman"/>
                <w:b/>
                <w:bCs/>
              </w:rPr>
            </w:pPr>
            <w:r>
              <w:rPr>
                <w:rFonts w:ascii="??_GB2312" w:eastAsia="Times New Roman" w:hAnsi="宋体" w:cs="Times New Roman"/>
                <w:b/>
                <w:bCs/>
              </w:rPr>
              <w:t>聘期</w:t>
            </w:r>
          </w:p>
        </w:tc>
      </w:tr>
      <w:tr w:rsidR="000130AA">
        <w:trPr>
          <w:trHeight w:val="437"/>
          <w:jc w:val="center"/>
        </w:trPr>
        <w:tc>
          <w:tcPr>
            <w:tcW w:w="810" w:type="pct"/>
            <w:vMerge w:val="restart"/>
            <w:vAlign w:val="center"/>
          </w:tcPr>
          <w:p w:rsidR="000130AA" w:rsidRDefault="000130AA">
            <w:pPr>
              <w:pStyle w:val="NormalWeb"/>
              <w:widowControl/>
              <w:spacing w:line="495" w:lineRule="atLeast"/>
              <w:jc w:val="center"/>
              <w:rPr>
                <w:rFonts w:ascii="??_GB2312" w:eastAsia="Times New Roman" w:hAnsi="宋体" w:cs="Times New Roman"/>
              </w:rPr>
            </w:pPr>
            <w:r>
              <w:rPr>
                <w:rFonts w:ascii="??_GB2312" w:eastAsia="Times New Roman" w:hAnsi="宋体" w:cs="Times New Roman"/>
              </w:rPr>
              <w:t>春晖学者计划</w:t>
            </w:r>
          </w:p>
        </w:tc>
        <w:tc>
          <w:tcPr>
            <w:tcW w:w="768" w:type="pct"/>
            <w:vAlign w:val="center"/>
          </w:tcPr>
          <w:p w:rsidR="000130AA" w:rsidRDefault="000130AA">
            <w:pPr>
              <w:pStyle w:val="NormalWeb"/>
              <w:widowControl/>
              <w:spacing w:line="495" w:lineRule="atLeast"/>
              <w:jc w:val="center"/>
              <w:rPr>
                <w:rFonts w:ascii="??_GB2312" w:eastAsia="Times New Roman" w:hAnsi="宋体" w:cs="Times New Roman"/>
              </w:rPr>
            </w:pPr>
            <w:r>
              <w:rPr>
                <w:rFonts w:ascii="??_GB2312" w:eastAsia="Times New Roman" w:hAnsi="宋体" w:cs="??_GB2312"/>
              </w:rPr>
              <w:t>A</w:t>
            </w:r>
            <w:r>
              <w:rPr>
                <w:rFonts w:ascii="??_GB2312" w:eastAsia="Times New Roman" w:hAnsi="宋体" w:cs="Times New Roman"/>
              </w:rPr>
              <w:t>岗</w:t>
            </w:r>
          </w:p>
        </w:tc>
        <w:tc>
          <w:tcPr>
            <w:tcW w:w="2678" w:type="pct"/>
            <w:vAlign w:val="center"/>
          </w:tcPr>
          <w:p w:rsidR="000130AA" w:rsidRDefault="000130AA">
            <w:pPr>
              <w:pStyle w:val="NormalWeb"/>
              <w:widowControl/>
              <w:spacing w:line="495" w:lineRule="atLeast"/>
              <w:jc w:val="center"/>
              <w:rPr>
                <w:rFonts w:ascii="??_GB2312" w:eastAsia="Times New Roman" w:hAnsi="宋体" w:cs="Times New Roman"/>
              </w:rPr>
            </w:pPr>
            <w:r>
              <w:rPr>
                <w:rFonts w:ascii="??_GB2312" w:eastAsia="Times New Roman" w:hAnsi="宋体" w:cs="??_GB2312"/>
              </w:rPr>
              <w:t>40</w:t>
            </w:r>
            <w:r>
              <w:rPr>
                <w:rFonts w:ascii="??_GB2312" w:eastAsia="Times New Roman" w:hAnsi="宋体" w:cs="Times New Roman"/>
              </w:rPr>
              <w:t>万</w:t>
            </w:r>
            <w:r>
              <w:rPr>
                <w:rFonts w:ascii="??_GB2312" w:eastAsia="Times New Roman" w:hAnsi="宋体" w:cs="??_GB2312"/>
              </w:rPr>
              <w:t>/</w:t>
            </w:r>
            <w:r>
              <w:rPr>
                <w:rFonts w:ascii="??_GB2312" w:eastAsia="Times New Roman" w:hAnsi="宋体" w:cs="Times New Roman"/>
              </w:rPr>
              <w:t>年</w:t>
            </w:r>
          </w:p>
        </w:tc>
        <w:tc>
          <w:tcPr>
            <w:tcW w:w="743" w:type="pct"/>
            <w:vAlign w:val="center"/>
          </w:tcPr>
          <w:p w:rsidR="000130AA" w:rsidRDefault="000130AA">
            <w:pPr>
              <w:pStyle w:val="NormalWeb"/>
              <w:widowControl/>
              <w:spacing w:line="495" w:lineRule="atLeast"/>
              <w:jc w:val="center"/>
              <w:rPr>
                <w:rFonts w:ascii="??_GB2312" w:eastAsia="Times New Roman" w:hAnsi="宋体" w:cs="Times New Roman"/>
              </w:rPr>
            </w:pPr>
            <w:r>
              <w:rPr>
                <w:rFonts w:ascii="??_GB2312" w:eastAsia="Times New Roman" w:hAnsi="宋体" w:cs="Times New Roman"/>
              </w:rPr>
              <w:t>四年</w:t>
            </w:r>
          </w:p>
        </w:tc>
      </w:tr>
      <w:tr w:rsidR="000130AA">
        <w:trPr>
          <w:trHeight w:val="437"/>
          <w:jc w:val="center"/>
        </w:trPr>
        <w:tc>
          <w:tcPr>
            <w:tcW w:w="810" w:type="pct"/>
            <w:vMerge/>
            <w:vAlign w:val="center"/>
          </w:tcPr>
          <w:p w:rsidR="000130AA" w:rsidRDefault="000130AA">
            <w:pPr>
              <w:pStyle w:val="NormalWeb"/>
              <w:widowControl/>
              <w:spacing w:line="495" w:lineRule="atLeast"/>
              <w:jc w:val="center"/>
              <w:rPr>
                <w:rFonts w:ascii="??_GB2312" w:eastAsia="Times New Roman" w:hAnsi="宋体" w:cs="Times New Roman"/>
              </w:rPr>
            </w:pPr>
          </w:p>
        </w:tc>
        <w:tc>
          <w:tcPr>
            <w:tcW w:w="768" w:type="pct"/>
            <w:vAlign w:val="center"/>
          </w:tcPr>
          <w:p w:rsidR="000130AA" w:rsidRDefault="000130AA">
            <w:pPr>
              <w:pStyle w:val="NormalWeb"/>
              <w:widowControl/>
              <w:spacing w:line="495" w:lineRule="atLeast"/>
              <w:jc w:val="center"/>
              <w:rPr>
                <w:rFonts w:ascii="??_GB2312" w:eastAsia="Times New Roman" w:hAnsi="宋体" w:cs="Times New Roman"/>
              </w:rPr>
            </w:pPr>
            <w:r>
              <w:rPr>
                <w:rFonts w:ascii="??_GB2312" w:eastAsia="Times New Roman" w:hAnsi="宋体" w:cs="??_GB2312"/>
              </w:rPr>
              <w:t>B</w:t>
            </w:r>
            <w:r>
              <w:rPr>
                <w:rFonts w:ascii="??_GB2312" w:eastAsia="Times New Roman" w:hAnsi="宋体" w:cs="Times New Roman"/>
              </w:rPr>
              <w:t>岗</w:t>
            </w:r>
          </w:p>
        </w:tc>
        <w:tc>
          <w:tcPr>
            <w:tcW w:w="2678" w:type="pct"/>
            <w:vAlign w:val="center"/>
          </w:tcPr>
          <w:p w:rsidR="000130AA" w:rsidRDefault="000130AA">
            <w:pPr>
              <w:pStyle w:val="NormalWeb"/>
              <w:widowControl/>
              <w:spacing w:line="495" w:lineRule="atLeast"/>
              <w:jc w:val="center"/>
              <w:rPr>
                <w:rFonts w:ascii="??_GB2312" w:eastAsia="Times New Roman" w:hAnsi="宋体" w:cs="Times New Roman"/>
              </w:rPr>
            </w:pPr>
            <w:r>
              <w:rPr>
                <w:rFonts w:ascii="??_GB2312" w:eastAsia="Times New Roman" w:hAnsi="宋体" w:cs="??_GB2312"/>
              </w:rPr>
              <w:t>20</w:t>
            </w:r>
            <w:r>
              <w:rPr>
                <w:rFonts w:ascii="??_GB2312" w:eastAsia="Times New Roman" w:hAnsi="宋体" w:cs="Times New Roman"/>
              </w:rPr>
              <w:t>万</w:t>
            </w:r>
            <w:r>
              <w:rPr>
                <w:rFonts w:ascii="??_GB2312" w:eastAsia="Times New Roman" w:hAnsi="宋体" w:cs="??_GB2312"/>
              </w:rPr>
              <w:t>/</w:t>
            </w:r>
            <w:r>
              <w:rPr>
                <w:rFonts w:ascii="??_GB2312" w:eastAsia="Times New Roman" w:hAnsi="宋体" w:cs="Times New Roman"/>
              </w:rPr>
              <w:t>年</w:t>
            </w:r>
          </w:p>
        </w:tc>
        <w:tc>
          <w:tcPr>
            <w:tcW w:w="743" w:type="pct"/>
            <w:vAlign w:val="center"/>
          </w:tcPr>
          <w:p w:rsidR="000130AA" w:rsidRDefault="000130AA">
            <w:pPr>
              <w:pStyle w:val="NormalWeb"/>
              <w:widowControl/>
              <w:spacing w:line="495" w:lineRule="atLeast"/>
              <w:jc w:val="center"/>
              <w:rPr>
                <w:rFonts w:ascii="??_GB2312" w:eastAsia="Times New Roman" w:hAnsi="宋体" w:cs="Times New Roman"/>
              </w:rPr>
            </w:pPr>
            <w:r>
              <w:rPr>
                <w:rFonts w:ascii="??_GB2312" w:eastAsia="Times New Roman" w:hAnsi="宋体" w:cs="Times New Roman"/>
              </w:rPr>
              <w:t>四年</w:t>
            </w:r>
          </w:p>
        </w:tc>
      </w:tr>
      <w:tr w:rsidR="000130AA">
        <w:trPr>
          <w:trHeight w:val="437"/>
          <w:jc w:val="center"/>
        </w:trPr>
        <w:tc>
          <w:tcPr>
            <w:tcW w:w="810" w:type="pct"/>
            <w:vMerge/>
            <w:vAlign w:val="center"/>
          </w:tcPr>
          <w:p w:rsidR="000130AA" w:rsidRDefault="000130AA">
            <w:pPr>
              <w:pStyle w:val="NormalWeb"/>
              <w:widowControl/>
              <w:spacing w:line="495" w:lineRule="atLeast"/>
              <w:jc w:val="center"/>
              <w:rPr>
                <w:rFonts w:ascii="??_GB2312" w:eastAsia="Times New Roman" w:hAnsi="宋体" w:cs="Times New Roman"/>
              </w:rPr>
            </w:pPr>
          </w:p>
        </w:tc>
        <w:tc>
          <w:tcPr>
            <w:tcW w:w="768" w:type="pct"/>
            <w:vAlign w:val="center"/>
          </w:tcPr>
          <w:p w:rsidR="000130AA" w:rsidRDefault="000130AA">
            <w:pPr>
              <w:pStyle w:val="NormalWeb"/>
              <w:widowControl/>
              <w:spacing w:line="495" w:lineRule="atLeast"/>
              <w:jc w:val="center"/>
              <w:rPr>
                <w:rFonts w:ascii="??_GB2312" w:eastAsia="Times New Roman" w:hAnsi="宋体" w:cs="Times New Roman"/>
              </w:rPr>
            </w:pPr>
            <w:r>
              <w:rPr>
                <w:rFonts w:ascii="??_GB2312" w:eastAsia="Times New Roman" w:hAnsi="宋体" w:cs="??_GB2312"/>
              </w:rPr>
              <w:t>C</w:t>
            </w:r>
            <w:r>
              <w:rPr>
                <w:rFonts w:ascii="??_GB2312" w:eastAsia="Times New Roman" w:hAnsi="宋体" w:cs="Times New Roman"/>
              </w:rPr>
              <w:t>岗</w:t>
            </w:r>
          </w:p>
        </w:tc>
        <w:tc>
          <w:tcPr>
            <w:tcW w:w="2678" w:type="pct"/>
            <w:vAlign w:val="center"/>
          </w:tcPr>
          <w:p w:rsidR="000130AA" w:rsidRDefault="000130AA">
            <w:pPr>
              <w:pStyle w:val="NormalWeb"/>
              <w:widowControl/>
              <w:spacing w:line="495" w:lineRule="atLeast"/>
              <w:jc w:val="center"/>
              <w:rPr>
                <w:rFonts w:ascii="??_GB2312" w:eastAsia="Times New Roman" w:hAnsi="宋体" w:cs="Times New Roman"/>
              </w:rPr>
            </w:pPr>
            <w:r>
              <w:rPr>
                <w:rFonts w:ascii="??_GB2312" w:eastAsia="Times New Roman" w:hAnsi="宋体" w:cs="??_GB2312"/>
              </w:rPr>
              <w:t>10</w:t>
            </w:r>
            <w:r>
              <w:rPr>
                <w:rFonts w:ascii="??_GB2312" w:eastAsia="Times New Roman" w:hAnsi="宋体" w:cs="Times New Roman"/>
              </w:rPr>
              <w:t>万</w:t>
            </w:r>
            <w:r>
              <w:rPr>
                <w:rFonts w:ascii="??_GB2312" w:eastAsia="Times New Roman" w:hAnsi="宋体" w:cs="??_GB2312"/>
              </w:rPr>
              <w:t>/</w:t>
            </w:r>
            <w:r>
              <w:rPr>
                <w:rFonts w:ascii="??_GB2312" w:eastAsia="Times New Roman" w:hAnsi="宋体" w:cs="Times New Roman"/>
              </w:rPr>
              <w:t>年</w:t>
            </w:r>
          </w:p>
        </w:tc>
        <w:tc>
          <w:tcPr>
            <w:tcW w:w="743" w:type="pct"/>
            <w:vAlign w:val="center"/>
          </w:tcPr>
          <w:p w:rsidR="000130AA" w:rsidRDefault="000130AA">
            <w:pPr>
              <w:pStyle w:val="NormalWeb"/>
              <w:widowControl/>
              <w:spacing w:line="495" w:lineRule="atLeast"/>
              <w:jc w:val="center"/>
              <w:rPr>
                <w:rFonts w:ascii="??_GB2312" w:eastAsia="Times New Roman" w:hAnsi="宋体" w:cs="Times New Roman"/>
              </w:rPr>
            </w:pPr>
            <w:r>
              <w:rPr>
                <w:rFonts w:ascii="??_GB2312" w:eastAsia="Times New Roman" w:hAnsi="宋体" w:cs="Times New Roman"/>
              </w:rPr>
              <w:t>四年</w:t>
            </w:r>
          </w:p>
        </w:tc>
      </w:tr>
    </w:tbl>
    <w:p w:rsidR="000130AA" w:rsidRDefault="000130AA">
      <w:pPr>
        <w:spacing w:line="580" w:lineRule="exact"/>
        <w:ind w:firstLineChars="200" w:firstLine="643"/>
        <w:rPr>
          <w:rFonts w:ascii="??_GB2312" w:eastAsia="Times New Roman" w:hAnsi="宋体"/>
          <w:b/>
          <w:bCs/>
          <w:sz w:val="32"/>
          <w:szCs w:val="32"/>
        </w:rPr>
      </w:pPr>
      <w:r>
        <w:rPr>
          <w:rFonts w:ascii="??_GB2312" w:eastAsia="Times New Roman" w:hAnsi="宋体"/>
          <w:b/>
          <w:bCs/>
          <w:sz w:val="32"/>
          <w:szCs w:val="32"/>
        </w:rPr>
        <w:t>满足上述各类条件，且符合下列条件的博士研究生，可在上述基础安家费标准基础上，另外增加相应的安家费：</w:t>
      </w:r>
    </w:p>
    <w:p w:rsidR="000130AA" w:rsidRDefault="000130AA">
      <w:pPr>
        <w:spacing w:line="580" w:lineRule="exact"/>
        <w:ind w:firstLineChars="200" w:firstLine="640"/>
        <w:rPr>
          <w:rFonts w:ascii="??_GB2312" w:eastAsia="Times New Roman" w:hAnsi="宋体"/>
          <w:sz w:val="32"/>
          <w:szCs w:val="32"/>
        </w:rPr>
      </w:pPr>
      <w:r>
        <w:rPr>
          <w:rFonts w:ascii="??_GB2312" w:eastAsia="Times New Roman" w:hAnsi="宋体" w:cs="??_GB2312"/>
          <w:sz w:val="32"/>
          <w:szCs w:val="32"/>
        </w:rPr>
        <w:t>1.</w:t>
      </w:r>
      <w:r>
        <w:rPr>
          <w:rFonts w:ascii="??_GB2312" w:eastAsia="Times New Roman" w:hAnsi="宋体"/>
          <w:sz w:val="32"/>
          <w:szCs w:val="32"/>
        </w:rPr>
        <w:t>博士毕业，具有正高职称的增加安家费</w:t>
      </w:r>
      <w:r>
        <w:rPr>
          <w:rFonts w:ascii="??_GB2312" w:eastAsia="Times New Roman" w:hAnsi="宋体" w:cs="??_GB2312"/>
          <w:sz w:val="32"/>
          <w:szCs w:val="32"/>
        </w:rPr>
        <w:t>10</w:t>
      </w:r>
      <w:r>
        <w:rPr>
          <w:rFonts w:ascii="??_GB2312" w:eastAsia="Times New Roman" w:hAnsi="宋体"/>
          <w:sz w:val="32"/>
          <w:szCs w:val="32"/>
        </w:rPr>
        <w:t>万元；博士毕业，具有副高职称的增加安家费</w:t>
      </w:r>
      <w:r>
        <w:rPr>
          <w:rFonts w:ascii="??_GB2312" w:eastAsia="Times New Roman" w:hAnsi="宋体" w:cs="??_GB2312"/>
          <w:sz w:val="32"/>
          <w:szCs w:val="32"/>
        </w:rPr>
        <w:t>5</w:t>
      </w:r>
      <w:r>
        <w:rPr>
          <w:rFonts w:ascii="??_GB2312" w:eastAsia="Times New Roman" w:hAnsi="宋体"/>
          <w:sz w:val="32"/>
          <w:szCs w:val="32"/>
        </w:rPr>
        <w:t>万元；博士毕业，博士后出站增加安家费</w:t>
      </w:r>
      <w:r>
        <w:rPr>
          <w:rFonts w:ascii="??_GB2312" w:eastAsia="Times New Roman" w:hAnsi="宋体" w:cs="??_GB2312"/>
          <w:sz w:val="32"/>
          <w:szCs w:val="32"/>
        </w:rPr>
        <w:t>5</w:t>
      </w:r>
      <w:r>
        <w:rPr>
          <w:rFonts w:ascii="??_GB2312" w:eastAsia="Times New Roman" w:hAnsi="宋体"/>
          <w:sz w:val="32"/>
          <w:szCs w:val="32"/>
        </w:rPr>
        <w:t>万元。</w:t>
      </w:r>
    </w:p>
    <w:p w:rsidR="000130AA" w:rsidRDefault="000130AA">
      <w:pPr>
        <w:spacing w:line="580" w:lineRule="exact"/>
        <w:ind w:firstLineChars="200" w:firstLine="640"/>
        <w:rPr>
          <w:rFonts w:ascii="??_GB2312" w:eastAsia="Times New Roman" w:hAnsi="宋体"/>
          <w:sz w:val="32"/>
          <w:szCs w:val="32"/>
        </w:rPr>
      </w:pPr>
      <w:r>
        <w:rPr>
          <w:rFonts w:ascii="??_GB2312" w:eastAsia="Times New Roman" w:hAnsi="宋体" w:cs="??_GB2312"/>
          <w:sz w:val="32"/>
          <w:szCs w:val="32"/>
        </w:rPr>
        <w:t>2.</w:t>
      </w:r>
      <w:r>
        <w:rPr>
          <w:rFonts w:ascii="??_GB2312" w:eastAsia="Times New Roman" w:hAnsi="宋体"/>
          <w:sz w:val="32"/>
          <w:szCs w:val="32"/>
        </w:rPr>
        <w:t>夫妻双方均为博士的，每人各增加安家费</w:t>
      </w:r>
      <w:r>
        <w:rPr>
          <w:rFonts w:ascii="??_GB2312" w:eastAsia="Times New Roman" w:hAnsi="宋体" w:cs="??_GB2312"/>
          <w:sz w:val="32"/>
          <w:szCs w:val="32"/>
        </w:rPr>
        <w:t>5</w:t>
      </w:r>
      <w:r>
        <w:rPr>
          <w:rFonts w:ascii="??_GB2312" w:eastAsia="Times New Roman" w:hAnsi="宋体"/>
          <w:sz w:val="32"/>
          <w:szCs w:val="32"/>
        </w:rPr>
        <w:t>万元。</w:t>
      </w:r>
    </w:p>
    <w:p w:rsidR="000130AA" w:rsidRDefault="000130AA">
      <w:pPr>
        <w:spacing w:line="580" w:lineRule="exact"/>
        <w:ind w:firstLineChars="200" w:firstLine="640"/>
        <w:rPr>
          <w:rFonts w:ascii="??_GB2312" w:eastAsia="Times New Roman" w:hAnsi="宋体"/>
          <w:sz w:val="32"/>
          <w:szCs w:val="32"/>
        </w:rPr>
      </w:pPr>
      <w:r>
        <w:rPr>
          <w:rFonts w:ascii="??_GB2312" w:eastAsia="Times New Roman" w:hAnsi="宋体" w:cs="??_GB2312"/>
          <w:sz w:val="32"/>
          <w:szCs w:val="32"/>
        </w:rPr>
        <w:t>3.</w:t>
      </w:r>
      <w:r>
        <w:rPr>
          <w:rFonts w:ascii="??_GB2312" w:eastAsia="Times New Roman" w:hAnsi="宋体"/>
          <w:sz w:val="32"/>
          <w:szCs w:val="32"/>
        </w:rPr>
        <w:t>对音乐、体育、美术、外语、建筑、心理学等急缺学科（专业）的博士研究生，在基本安家费的基础上增加</w:t>
      </w:r>
      <w:r>
        <w:rPr>
          <w:rFonts w:ascii="??_GB2312" w:eastAsia="Times New Roman" w:hAnsi="宋体" w:cs="??_GB2312"/>
          <w:sz w:val="32"/>
          <w:szCs w:val="32"/>
        </w:rPr>
        <w:t>10</w:t>
      </w:r>
      <w:r>
        <w:rPr>
          <w:rFonts w:ascii="??_GB2312" w:eastAsia="Times New Roman" w:hAnsi="宋体"/>
          <w:sz w:val="32"/>
          <w:szCs w:val="32"/>
        </w:rPr>
        <w:t>万元。</w:t>
      </w:r>
    </w:p>
    <w:p w:rsidR="000130AA" w:rsidRDefault="000130AA">
      <w:pPr>
        <w:spacing w:line="580" w:lineRule="exact"/>
        <w:ind w:firstLineChars="200" w:firstLine="640"/>
        <w:rPr>
          <w:rFonts w:ascii="??_GB2312" w:eastAsia="Times New Roman" w:hAnsi="宋体"/>
          <w:sz w:val="32"/>
          <w:szCs w:val="32"/>
        </w:rPr>
      </w:pPr>
      <w:r>
        <w:rPr>
          <w:rFonts w:ascii="??_GB2312" w:eastAsia="Times New Roman" w:hAnsi="宋体" w:cs="??_GB2312"/>
          <w:sz w:val="32"/>
          <w:szCs w:val="32"/>
        </w:rPr>
        <w:t>4.</w:t>
      </w:r>
      <w:r>
        <w:rPr>
          <w:rFonts w:ascii="??_GB2312" w:eastAsia="Times New Roman" w:hAnsi="宋体"/>
          <w:sz w:val="32"/>
          <w:szCs w:val="32"/>
        </w:rPr>
        <w:t>对认定为</w:t>
      </w:r>
      <w:r>
        <w:rPr>
          <w:rFonts w:ascii="??_GB2312" w:eastAsia="Times New Roman" w:hAnsi="宋体" w:cs="??_GB2312"/>
          <w:sz w:val="32"/>
          <w:szCs w:val="32"/>
        </w:rPr>
        <w:t>A</w:t>
      </w:r>
      <w:r>
        <w:rPr>
          <w:rFonts w:ascii="??_GB2312" w:eastAsia="Times New Roman" w:hAnsi="宋体"/>
          <w:sz w:val="32"/>
          <w:szCs w:val="32"/>
        </w:rPr>
        <w:t>类博士研究生，学术水平达到</w:t>
      </w:r>
      <w:r>
        <w:rPr>
          <w:rFonts w:ascii="??_GB2312" w:eastAsia="Times New Roman" w:hAnsi="宋体" w:cs="??_GB2312"/>
          <w:sz w:val="32"/>
          <w:szCs w:val="32"/>
        </w:rPr>
        <w:t>A</w:t>
      </w:r>
      <w:r>
        <w:rPr>
          <w:rFonts w:ascii="??_GB2312" w:eastAsia="Times New Roman" w:hAnsi="宋体"/>
          <w:sz w:val="32"/>
          <w:szCs w:val="32"/>
        </w:rPr>
        <w:t>类标准两倍及以上的，在基本安家费的基础上增加</w:t>
      </w:r>
      <w:r>
        <w:rPr>
          <w:rFonts w:ascii="??_GB2312" w:eastAsia="Times New Roman" w:hAnsi="宋体" w:cs="??_GB2312"/>
          <w:sz w:val="32"/>
          <w:szCs w:val="32"/>
        </w:rPr>
        <w:t>10</w:t>
      </w:r>
      <w:r>
        <w:rPr>
          <w:rFonts w:ascii="??_GB2312" w:eastAsia="Times New Roman" w:hAnsi="宋体"/>
          <w:sz w:val="32"/>
          <w:szCs w:val="32"/>
        </w:rPr>
        <w:t>万元。</w:t>
      </w:r>
    </w:p>
    <w:p w:rsidR="000130AA" w:rsidRDefault="000130AA">
      <w:pPr>
        <w:spacing w:line="580" w:lineRule="exact"/>
        <w:ind w:firstLineChars="200" w:firstLine="640"/>
        <w:rPr>
          <w:rFonts w:ascii="黑体" w:eastAsia="黑体" w:hAnsi="黑体"/>
          <w:sz w:val="32"/>
          <w:szCs w:val="32"/>
        </w:rPr>
      </w:pPr>
      <w:r>
        <w:rPr>
          <w:rFonts w:ascii="黑体" w:eastAsia="黑体" w:hAnsi="黑体" w:cs="黑体" w:hint="eastAsia"/>
          <w:sz w:val="32"/>
          <w:szCs w:val="32"/>
        </w:rPr>
        <w:t>三、工资待遇</w:t>
      </w:r>
    </w:p>
    <w:p w:rsidR="000130AA" w:rsidRDefault="000130AA">
      <w:pPr>
        <w:spacing w:line="580" w:lineRule="exact"/>
        <w:ind w:firstLineChars="200" w:firstLine="640"/>
        <w:rPr>
          <w:rFonts w:ascii="??_GB2312" w:eastAsia="Times New Roman" w:hAnsi="宋体"/>
          <w:sz w:val="32"/>
          <w:szCs w:val="32"/>
        </w:rPr>
      </w:pPr>
      <w:r>
        <w:rPr>
          <w:rFonts w:ascii="??_GB2312" w:eastAsia="Times New Roman" w:hAnsi="宋体"/>
          <w:sz w:val="32"/>
          <w:szCs w:val="32"/>
        </w:rPr>
        <w:t>（一）引进人才按国家事业单位工资制度计发工资。</w:t>
      </w:r>
    </w:p>
    <w:p w:rsidR="000130AA" w:rsidRDefault="000130AA">
      <w:pPr>
        <w:spacing w:line="580" w:lineRule="exact"/>
        <w:ind w:firstLineChars="200" w:firstLine="640"/>
        <w:rPr>
          <w:rFonts w:ascii="??_GB2312" w:eastAsia="Times New Roman" w:hAnsi="宋体"/>
          <w:sz w:val="32"/>
          <w:szCs w:val="32"/>
        </w:rPr>
      </w:pPr>
      <w:r>
        <w:rPr>
          <w:rFonts w:ascii="??_GB2312" w:eastAsia="Times New Roman" w:hAnsi="宋体"/>
          <w:sz w:val="32"/>
          <w:szCs w:val="32"/>
        </w:rPr>
        <w:t>（二）引进博士若无高级职称，享受副教授（专业技术七级）校内工资待遇。</w:t>
      </w:r>
    </w:p>
    <w:p w:rsidR="000130AA" w:rsidRDefault="000130AA">
      <w:pPr>
        <w:spacing w:line="580" w:lineRule="exact"/>
        <w:ind w:firstLineChars="200" w:firstLine="640"/>
        <w:rPr>
          <w:rFonts w:ascii="??_GB2312" w:eastAsia="Times New Roman" w:hAnsi="宋体"/>
          <w:sz w:val="32"/>
          <w:szCs w:val="32"/>
        </w:rPr>
      </w:pPr>
      <w:r>
        <w:rPr>
          <w:rFonts w:ascii="??_GB2312" w:eastAsia="Times New Roman" w:hAnsi="宋体"/>
          <w:sz w:val="32"/>
          <w:szCs w:val="32"/>
        </w:rPr>
        <w:t>（三）博士研究生享受</w:t>
      </w:r>
      <w:r>
        <w:rPr>
          <w:rFonts w:ascii="??_GB2312" w:eastAsia="Times New Roman" w:hAnsi="宋体" w:cs="??_GB2312"/>
          <w:sz w:val="32"/>
          <w:szCs w:val="32"/>
        </w:rPr>
        <w:t>600</w:t>
      </w:r>
      <w:r>
        <w:rPr>
          <w:rFonts w:ascii="??_GB2312" w:eastAsia="Times New Roman" w:hAnsi="宋体"/>
          <w:sz w:val="32"/>
          <w:szCs w:val="32"/>
        </w:rPr>
        <w:t>元</w:t>
      </w:r>
      <w:r>
        <w:rPr>
          <w:rFonts w:ascii="??_GB2312" w:eastAsia="Times New Roman" w:hAnsi="宋体" w:cs="??_GB2312"/>
          <w:sz w:val="32"/>
          <w:szCs w:val="32"/>
        </w:rPr>
        <w:t>/</w:t>
      </w:r>
      <w:r>
        <w:rPr>
          <w:rFonts w:ascii="??_GB2312" w:eastAsia="Times New Roman" w:hAnsi="宋体"/>
          <w:sz w:val="32"/>
          <w:szCs w:val="32"/>
        </w:rPr>
        <w:t>月博士津贴。</w:t>
      </w:r>
    </w:p>
    <w:p w:rsidR="000130AA" w:rsidRDefault="000130AA">
      <w:pPr>
        <w:spacing w:line="580" w:lineRule="exact"/>
        <w:ind w:firstLineChars="200" w:firstLine="640"/>
        <w:rPr>
          <w:rFonts w:ascii="黑体" w:eastAsia="黑体" w:hAnsi="黑体"/>
          <w:sz w:val="32"/>
          <w:szCs w:val="32"/>
        </w:rPr>
      </w:pPr>
      <w:r>
        <w:rPr>
          <w:rFonts w:ascii="黑体" w:eastAsia="黑体" w:hAnsi="黑体" w:cs="黑体" w:hint="eastAsia"/>
          <w:sz w:val="32"/>
          <w:szCs w:val="32"/>
        </w:rPr>
        <w:t>四、住房</w:t>
      </w:r>
    </w:p>
    <w:p w:rsidR="000130AA" w:rsidRDefault="000130AA">
      <w:pPr>
        <w:spacing w:line="580" w:lineRule="exact"/>
        <w:ind w:firstLineChars="200" w:firstLine="640"/>
        <w:rPr>
          <w:rFonts w:ascii="??_GB2312" w:eastAsia="Times New Roman" w:hAnsi="宋体"/>
          <w:sz w:val="32"/>
          <w:szCs w:val="32"/>
        </w:rPr>
      </w:pPr>
      <w:r>
        <w:rPr>
          <w:rFonts w:ascii="??_GB2312" w:eastAsia="Times New Roman" w:hAnsi="宋体"/>
          <w:sz w:val="32"/>
          <w:szCs w:val="32"/>
        </w:rPr>
        <w:t>引进博士研究生（已购买学校住房的回校博士除外）提供</w:t>
      </w:r>
      <w:r>
        <w:rPr>
          <w:rFonts w:ascii="??_GB2312" w:eastAsia="Times New Roman" w:hAnsi="宋体" w:cs="??_GB2312"/>
          <w:sz w:val="32"/>
          <w:szCs w:val="32"/>
        </w:rPr>
        <w:t>100</w:t>
      </w:r>
      <w:r>
        <w:rPr>
          <w:rFonts w:ascii="??_GB2312" w:eastAsia="Times New Roman" w:hAnsi="宋体"/>
          <w:sz w:val="32"/>
          <w:szCs w:val="32"/>
        </w:rPr>
        <w:t>平方米左右周转住房一套，供其直接入住，</w:t>
      </w:r>
      <w:r>
        <w:rPr>
          <w:rFonts w:ascii="??_GB2312" w:eastAsia="Times New Roman" w:hAnsi="宋体" w:cs="??_GB2312"/>
          <w:sz w:val="32"/>
          <w:szCs w:val="32"/>
        </w:rPr>
        <w:t>5</w:t>
      </w:r>
      <w:r>
        <w:rPr>
          <w:rFonts w:ascii="??_GB2312" w:eastAsia="Times New Roman" w:hAnsi="宋体"/>
          <w:sz w:val="32"/>
          <w:szCs w:val="32"/>
        </w:rPr>
        <w:t>年内免租金；夫妻双方同为博士的，只享受一套住房，在住房标准上可优先选择；不需要学校提供周转住房的，</w:t>
      </w:r>
      <w:r>
        <w:rPr>
          <w:rFonts w:ascii="??_GB2312" w:eastAsia="Times New Roman" w:hAnsi="宋体" w:cs="??_GB2312"/>
          <w:sz w:val="32"/>
          <w:szCs w:val="32"/>
        </w:rPr>
        <w:t>5</w:t>
      </w:r>
      <w:r>
        <w:rPr>
          <w:rFonts w:ascii="??_GB2312" w:eastAsia="Times New Roman" w:hAnsi="宋体"/>
          <w:sz w:val="32"/>
          <w:szCs w:val="32"/>
        </w:rPr>
        <w:t>年内享受</w:t>
      </w:r>
      <w:r>
        <w:rPr>
          <w:rFonts w:ascii="??_GB2312" w:eastAsia="Times New Roman" w:hAnsi="宋体" w:cs="??_GB2312"/>
          <w:sz w:val="32"/>
          <w:szCs w:val="32"/>
        </w:rPr>
        <w:t>1500</w:t>
      </w:r>
      <w:r>
        <w:rPr>
          <w:rFonts w:ascii="??_GB2312" w:eastAsia="Times New Roman" w:hAnsi="宋体"/>
          <w:sz w:val="32"/>
          <w:szCs w:val="32"/>
        </w:rPr>
        <w:t>元</w:t>
      </w:r>
      <w:r>
        <w:rPr>
          <w:rFonts w:ascii="??_GB2312" w:eastAsia="Times New Roman" w:hAnsi="宋体" w:cs="??_GB2312"/>
          <w:sz w:val="32"/>
          <w:szCs w:val="32"/>
        </w:rPr>
        <w:t>/</w:t>
      </w:r>
      <w:r>
        <w:rPr>
          <w:rFonts w:ascii="??_GB2312" w:eastAsia="Times New Roman" w:hAnsi="宋体"/>
          <w:sz w:val="32"/>
          <w:szCs w:val="32"/>
        </w:rPr>
        <w:t>月住房补贴。</w:t>
      </w:r>
    </w:p>
    <w:p w:rsidR="000130AA" w:rsidRDefault="000130AA">
      <w:pPr>
        <w:spacing w:line="580" w:lineRule="exact"/>
        <w:ind w:firstLineChars="200" w:firstLine="640"/>
        <w:rPr>
          <w:rFonts w:ascii="黑体" w:eastAsia="黑体" w:hAnsi="黑体"/>
          <w:sz w:val="32"/>
          <w:szCs w:val="32"/>
        </w:rPr>
      </w:pPr>
      <w:r>
        <w:rPr>
          <w:rFonts w:ascii="黑体" w:eastAsia="黑体" w:hAnsi="黑体" w:cs="黑体" w:hint="eastAsia"/>
          <w:sz w:val="32"/>
          <w:szCs w:val="32"/>
        </w:rPr>
        <w:t>五、配偶安置</w:t>
      </w:r>
    </w:p>
    <w:p w:rsidR="000130AA" w:rsidRDefault="000130AA">
      <w:pPr>
        <w:spacing w:line="580" w:lineRule="exact"/>
        <w:ind w:firstLineChars="200" w:firstLine="640"/>
        <w:rPr>
          <w:rFonts w:ascii="??_GB2312" w:eastAsia="Times New Roman" w:hAnsi="宋体"/>
          <w:sz w:val="32"/>
          <w:szCs w:val="32"/>
        </w:rPr>
      </w:pPr>
      <w:r>
        <w:rPr>
          <w:rFonts w:ascii="??_GB2312" w:eastAsia="Times New Roman" w:hAnsi="宋体"/>
          <w:sz w:val="32"/>
          <w:szCs w:val="32"/>
        </w:rPr>
        <w:t>博士配偶符合学校招聘条件的，参加学校专项公开招聘，同等情况下优先录用；配偶不符合招聘条件，学校以人事代理方式聘用，享受校内同等职级人员待遇。配偶不需要学校安置的，</w:t>
      </w:r>
      <w:r>
        <w:rPr>
          <w:rFonts w:ascii="??_GB2312" w:eastAsia="Times New Roman" w:hAnsi="宋体" w:cs="??_GB2312"/>
          <w:sz w:val="32"/>
          <w:szCs w:val="32"/>
        </w:rPr>
        <w:t>8</w:t>
      </w:r>
      <w:r>
        <w:rPr>
          <w:rFonts w:ascii="??_GB2312" w:eastAsia="Times New Roman" w:hAnsi="宋体"/>
          <w:sz w:val="32"/>
          <w:szCs w:val="32"/>
        </w:rPr>
        <w:t>年内享受</w:t>
      </w:r>
      <w:r>
        <w:rPr>
          <w:rFonts w:ascii="??_GB2312" w:eastAsia="Times New Roman" w:hAnsi="宋体" w:cs="??_GB2312"/>
          <w:sz w:val="32"/>
          <w:szCs w:val="32"/>
        </w:rPr>
        <w:t>500</w:t>
      </w:r>
      <w:r>
        <w:rPr>
          <w:rFonts w:ascii="??_GB2312" w:eastAsia="Times New Roman" w:hAnsi="宋体"/>
          <w:sz w:val="32"/>
          <w:szCs w:val="32"/>
        </w:rPr>
        <w:t>元</w:t>
      </w:r>
      <w:r>
        <w:rPr>
          <w:rFonts w:ascii="??_GB2312" w:eastAsia="Times New Roman" w:hAnsi="宋体" w:cs="??_GB2312"/>
          <w:sz w:val="32"/>
          <w:szCs w:val="32"/>
        </w:rPr>
        <w:t>/</w:t>
      </w:r>
      <w:r>
        <w:rPr>
          <w:rFonts w:ascii="??_GB2312" w:eastAsia="Times New Roman" w:hAnsi="宋体"/>
          <w:sz w:val="32"/>
          <w:szCs w:val="32"/>
        </w:rPr>
        <w:t>月交通补贴。</w:t>
      </w:r>
    </w:p>
    <w:p w:rsidR="000130AA" w:rsidRDefault="000130AA">
      <w:pPr>
        <w:spacing w:line="580" w:lineRule="exact"/>
        <w:ind w:firstLineChars="200" w:firstLine="640"/>
        <w:rPr>
          <w:rFonts w:ascii="??_GB2312" w:eastAsia="Times New Roman" w:hAnsi="宋体"/>
          <w:b/>
          <w:bCs/>
          <w:sz w:val="32"/>
          <w:szCs w:val="32"/>
        </w:rPr>
      </w:pPr>
      <w:r>
        <w:rPr>
          <w:rFonts w:ascii="黑体" w:eastAsia="黑体" w:hAnsi="黑体" w:cs="黑体" w:hint="eastAsia"/>
          <w:sz w:val="32"/>
          <w:szCs w:val="32"/>
        </w:rPr>
        <w:t>六、其他待遇</w:t>
      </w:r>
    </w:p>
    <w:p w:rsidR="000130AA" w:rsidRDefault="000130AA">
      <w:pPr>
        <w:spacing w:line="580" w:lineRule="exact"/>
        <w:ind w:firstLineChars="200" w:firstLine="640"/>
        <w:rPr>
          <w:rFonts w:ascii="??_GB2312" w:eastAsia="Times New Roman" w:hAnsi="宋体"/>
          <w:sz w:val="32"/>
          <w:szCs w:val="32"/>
        </w:rPr>
      </w:pPr>
      <w:r>
        <w:rPr>
          <w:rFonts w:ascii="??_GB2312" w:eastAsia="Times New Roman" w:hAnsi="宋体"/>
          <w:sz w:val="32"/>
          <w:szCs w:val="32"/>
        </w:rPr>
        <w:t>（一）协助解决子女入园、入学问题。</w:t>
      </w:r>
    </w:p>
    <w:p w:rsidR="000130AA" w:rsidRDefault="000130AA">
      <w:pPr>
        <w:spacing w:line="580" w:lineRule="exact"/>
        <w:ind w:firstLineChars="200" w:firstLine="640"/>
        <w:rPr>
          <w:rFonts w:ascii="黑体" w:eastAsia="黑体" w:hAnsi="黑体"/>
          <w:sz w:val="32"/>
          <w:szCs w:val="32"/>
        </w:rPr>
      </w:pPr>
      <w:r>
        <w:rPr>
          <w:rFonts w:ascii="??_GB2312" w:eastAsia="Times New Roman" w:hAnsi="宋体"/>
          <w:sz w:val="32"/>
          <w:szCs w:val="32"/>
        </w:rPr>
        <w:t>（二）来校面试的高层次人才或博士，学校按财务管理制度报销</w:t>
      </w:r>
      <w:r>
        <w:rPr>
          <w:rFonts w:ascii="??_GB2312" w:eastAsia="Times New Roman" w:hAnsi="宋体" w:cs="??_GB2312"/>
          <w:sz w:val="32"/>
          <w:szCs w:val="32"/>
        </w:rPr>
        <w:t>1</w:t>
      </w:r>
      <w:r>
        <w:rPr>
          <w:rFonts w:ascii="??_GB2312" w:eastAsia="Times New Roman" w:hAnsi="宋体"/>
          <w:sz w:val="32"/>
          <w:szCs w:val="32"/>
        </w:rPr>
        <w:t>次往返差旅费。</w:t>
      </w:r>
    </w:p>
    <w:sectPr w:rsidR="000130AA" w:rsidSect="00B525C5">
      <w:headerReference w:type="default" r:id="rId6"/>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0AA" w:rsidRDefault="000130AA" w:rsidP="00B525C5">
      <w:r>
        <w:separator/>
      </w:r>
    </w:p>
  </w:endnote>
  <w:endnote w:type="continuationSeparator" w:id="0">
    <w:p w:rsidR="000130AA" w:rsidRDefault="000130AA" w:rsidP="00B525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AA" w:rsidRDefault="000130A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130AA" w:rsidRDefault="00013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0AA" w:rsidRDefault="000130AA" w:rsidP="00B525C5">
      <w:r>
        <w:separator/>
      </w:r>
    </w:p>
  </w:footnote>
  <w:footnote w:type="continuationSeparator" w:id="0">
    <w:p w:rsidR="000130AA" w:rsidRDefault="000130AA" w:rsidP="00B52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AA" w:rsidRDefault="000130AA" w:rsidP="00D92605">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5C5"/>
    <w:rsid w:val="000130AA"/>
    <w:rsid w:val="0084152E"/>
    <w:rsid w:val="00B525C5"/>
    <w:rsid w:val="00D92605"/>
    <w:rsid w:val="00DA6B59"/>
    <w:rsid w:val="01D44F2C"/>
    <w:rsid w:val="058E6D9A"/>
    <w:rsid w:val="08423B3B"/>
    <w:rsid w:val="0CB2237A"/>
    <w:rsid w:val="17A54E1E"/>
    <w:rsid w:val="17D119BB"/>
    <w:rsid w:val="1B4B6EA3"/>
    <w:rsid w:val="21694FDA"/>
    <w:rsid w:val="23084FBC"/>
    <w:rsid w:val="28881604"/>
    <w:rsid w:val="2E7B54F9"/>
    <w:rsid w:val="2EA25BD3"/>
    <w:rsid w:val="31B1475A"/>
    <w:rsid w:val="33184D73"/>
    <w:rsid w:val="35814335"/>
    <w:rsid w:val="3C581E7D"/>
    <w:rsid w:val="41F536AA"/>
    <w:rsid w:val="423F25E2"/>
    <w:rsid w:val="42E82253"/>
    <w:rsid w:val="45A47A80"/>
    <w:rsid w:val="46541A1B"/>
    <w:rsid w:val="48BB7086"/>
    <w:rsid w:val="5C5E46FB"/>
    <w:rsid w:val="606D3269"/>
    <w:rsid w:val="64600688"/>
    <w:rsid w:val="64F253B2"/>
    <w:rsid w:val="67EC5B5E"/>
    <w:rsid w:val="69692BAA"/>
    <w:rsid w:val="7E6207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C5"/>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5C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E44EE"/>
    <w:rPr>
      <w:rFonts w:ascii="Times New Roman" w:hAnsi="Times New Roman"/>
      <w:sz w:val="18"/>
      <w:szCs w:val="18"/>
    </w:rPr>
  </w:style>
  <w:style w:type="paragraph" w:styleId="NormalWeb">
    <w:name w:val="Normal (Web)"/>
    <w:basedOn w:val="Normal"/>
    <w:uiPriority w:val="99"/>
    <w:rsid w:val="00B525C5"/>
    <w:pPr>
      <w:spacing w:beforeAutospacing="1" w:afterAutospacing="1"/>
      <w:jc w:val="left"/>
    </w:pPr>
    <w:rPr>
      <w:rFonts w:ascii="Calibri" w:hAnsi="Calibri" w:cs="Calibri"/>
      <w:kern w:val="0"/>
      <w:sz w:val="24"/>
      <w:szCs w:val="24"/>
    </w:rPr>
  </w:style>
  <w:style w:type="character" w:styleId="PageNumber">
    <w:name w:val="page number"/>
    <w:basedOn w:val="DefaultParagraphFont"/>
    <w:uiPriority w:val="99"/>
    <w:rsid w:val="00B525C5"/>
  </w:style>
  <w:style w:type="paragraph" w:styleId="Header">
    <w:name w:val="header"/>
    <w:basedOn w:val="Normal"/>
    <w:link w:val="HeaderChar"/>
    <w:uiPriority w:val="99"/>
    <w:rsid w:val="00D926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E44EE"/>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434</Words>
  <Characters>2478</Characters>
  <Application>Microsoft Office Outlook</Application>
  <DocSecurity>0</DocSecurity>
  <Lines>0</Lines>
  <Paragraphs>0</Paragraphs>
  <ScaleCrop>false</ScaleCrop>
  <Company>zhanjiang customs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1</dc:creator>
  <cp:keywords/>
  <dc:description/>
  <cp:lastModifiedBy>abcd</cp:lastModifiedBy>
  <cp:revision>2</cp:revision>
  <cp:lastPrinted>2022-01-10T07:49:00Z</cp:lastPrinted>
  <dcterms:created xsi:type="dcterms:W3CDTF">2022-03-04T02:03:00Z</dcterms:created>
  <dcterms:modified xsi:type="dcterms:W3CDTF">2022-03-04T02:04:00Z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F38486E51EFE4F6F9043557757E51D79</vt:lpwstr>
  </property>
</Properties>
</file>